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B0142" w:rsidRPr="0001795B" w:rsidTr="004938BF">
        <w:tc>
          <w:tcPr>
            <w:tcW w:w="2694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DB0142" w:rsidRPr="00DF5C11" w:rsidRDefault="00C22DFC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Wprowadzenie do metodologii badań społecznych</w:t>
            </w:r>
          </w:p>
        </w:tc>
      </w:tr>
      <w:tr w:rsidR="00DD4D61" w:rsidTr="00DD4D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D61" w:rsidRDefault="00DD4D61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D61" w:rsidRPr="00DD4D61" w:rsidRDefault="00862680" w:rsidP="008B77B7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  <w:r w:rsidR="00420BA1">
              <w:rPr>
                <w:rFonts w:ascii="Tahoma" w:hAnsi="Tahoma" w:cs="Tahoma"/>
                <w:b w:val="0"/>
              </w:rPr>
              <w:t>2</w:t>
            </w:r>
            <w:r w:rsidR="00677852">
              <w:rPr>
                <w:rFonts w:ascii="Tahoma" w:hAnsi="Tahoma" w:cs="Tahoma"/>
                <w:b w:val="0"/>
              </w:rPr>
              <w:t>1</w:t>
            </w:r>
            <w:r w:rsidR="00DD4D61" w:rsidRPr="00DD4D61">
              <w:rPr>
                <w:rFonts w:ascii="Tahoma" w:hAnsi="Tahoma" w:cs="Tahoma"/>
                <w:b w:val="0"/>
              </w:rPr>
              <w:t>/20</w:t>
            </w:r>
            <w:r w:rsidR="008B77B7">
              <w:rPr>
                <w:rFonts w:ascii="Tahoma" w:hAnsi="Tahoma" w:cs="Tahoma"/>
                <w:b w:val="0"/>
              </w:rPr>
              <w:t>2</w:t>
            </w:r>
            <w:r w:rsidR="00677852">
              <w:rPr>
                <w:rFonts w:ascii="Tahoma" w:hAnsi="Tahoma" w:cs="Tahoma"/>
                <w:b w:val="0"/>
              </w:rPr>
              <w:t>2</w:t>
            </w:r>
            <w:bookmarkStart w:id="0" w:name="_GoBack"/>
            <w:bookmarkEnd w:id="0"/>
          </w:p>
        </w:tc>
      </w:tr>
      <w:tr w:rsidR="00DB0142" w:rsidRPr="0001795B" w:rsidTr="004938BF">
        <w:tc>
          <w:tcPr>
            <w:tcW w:w="2694" w:type="dxa"/>
            <w:vAlign w:val="center"/>
          </w:tcPr>
          <w:p w:rsidR="00DB0142" w:rsidRPr="0001795B" w:rsidRDefault="008B77B7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:rsidR="00DB0142" w:rsidRPr="00DF5C11" w:rsidRDefault="008B77B7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938C7" w:rsidRPr="00DF5C11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Psychologia w zarządzaniu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8938C7" w:rsidRPr="00DF5C11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087" w:type="dxa"/>
            <w:vAlign w:val="center"/>
          </w:tcPr>
          <w:p w:rsidR="008938C7" w:rsidRPr="00DF5C11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195A58" w:rsidRPr="00195A58" w:rsidTr="004938BF">
        <w:tc>
          <w:tcPr>
            <w:tcW w:w="2694" w:type="dxa"/>
            <w:vAlign w:val="center"/>
          </w:tcPr>
          <w:p w:rsidR="008938C7" w:rsidRPr="00195A58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95A58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:rsidR="008938C7" w:rsidRPr="00195A58" w:rsidRDefault="00C22DFC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4938BF" w:rsidRPr="004938BF" w:rsidTr="004938BF">
        <w:tc>
          <w:tcPr>
            <w:tcW w:w="2694" w:type="dxa"/>
            <w:vAlign w:val="center"/>
          </w:tcPr>
          <w:p w:rsidR="004938BF" w:rsidRPr="00C22DFC" w:rsidRDefault="004938BF" w:rsidP="00DD4D61">
            <w:pPr>
              <w:pStyle w:val="Pytania"/>
              <w:jc w:val="left"/>
              <w:rPr>
                <w:rFonts w:ascii="Tahoma" w:hAnsi="Tahoma" w:cs="Tahoma"/>
              </w:rPr>
            </w:pPr>
            <w:r w:rsidRPr="00C22DFC">
              <w:rPr>
                <w:rFonts w:ascii="Tahoma" w:hAnsi="Tahoma" w:cs="Tahoma"/>
              </w:rPr>
              <w:t xml:space="preserve">Osoba </w:t>
            </w:r>
            <w:r w:rsidR="00DD4D61">
              <w:rPr>
                <w:rFonts w:ascii="Tahoma" w:hAnsi="Tahoma" w:cs="Tahoma"/>
              </w:rPr>
              <w:t>odpowiedzialna</w:t>
            </w:r>
          </w:p>
        </w:tc>
        <w:tc>
          <w:tcPr>
            <w:tcW w:w="7087" w:type="dxa"/>
            <w:vAlign w:val="center"/>
          </w:tcPr>
          <w:p w:rsidR="004938BF" w:rsidRPr="00C22DFC" w:rsidRDefault="009E54BD" w:rsidP="00DD4D6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 xml:space="preserve">dr </w:t>
            </w:r>
            <w:r w:rsidR="001F384B">
              <w:rPr>
                <w:rFonts w:ascii="Tahoma" w:hAnsi="Tahoma" w:cs="Tahoma"/>
                <w:b w:val="0"/>
                <w:color w:val="auto"/>
              </w:rPr>
              <w:t>Kamil Łuczaj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931F5B" w:rsidTr="008046AE">
        <w:tc>
          <w:tcPr>
            <w:tcW w:w="9778" w:type="dxa"/>
          </w:tcPr>
          <w:p w:rsidR="004846A3" w:rsidRPr="00931F5B" w:rsidRDefault="00C63E77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8B77B7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931F5B" w:rsidRPr="006E672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8046AE" w:rsidRPr="0001795B" w:rsidTr="004846A3">
        <w:tc>
          <w:tcPr>
            <w:tcW w:w="675" w:type="dxa"/>
            <w:vAlign w:val="center"/>
          </w:tcPr>
          <w:p w:rsidR="008046AE" w:rsidRPr="0001795B" w:rsidRDefault="008046AE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01795B" w:rsidRDefault="00C22DFC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Zapoznanie </w:t>
            </w:r>
            <w:r w:rsidR="00E73ACE">
              <w:rPr>
                <w:rFonts w:ascii="Tahoma" w:hAnsi="Tahoma" w:cs="Tahoma"/>
                <w:b w:val="0"/>
                <w:sz w:val="20"/>
              </w:rPr>
              <w:t>z istotą nauki, założeniami metody naukowej, etapami i elementami procesu badawczego w naukach empirycznych</w:t>
            </w:r>
          </w:p>
        </w:tc>
      </w:tr>
      <w:tr w:rsidR="008046AE" w:rsidRPr="0001795B" w:rsidTr="004846A3">
        <w:tc>
          <w:tcPr>
            <w:tcW w:w="675" w:type="dxa"/>
            <w:vAlign w:val="center"/>
          </w:tcPr>
          <w:p w:rsidR="008046AE" w:rsidRPr="00607D00" w:rsidRDefault="00607D00" w:rsidP="00931F5B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07D00">
              <w:rPr>
                <w:rFonts w:ascii="Tahoma" w:hAnsi="Tahoma" w:cs="Tahoma"/>
                <w:sz w:val="22"/>
                <w:szCs w:val="22"/>
              </w:rPr>
              <w:t>C2</w:t>
            </w:r>
          </w:p>
        </w:tc>
        <w:tc>
          <w:tcPr>
            <w:tcW w:w="9103" w:type="dxa"/>
            <w:vAlign w:val="center"/>
          </w:tcPr>
          <w:p w:rsidR="008046AE" w:rsidRPr="0001795B" w:rsidRDefault="00E73ACE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Zapoznanie z metodami prowadzenia badań w naukach społecznych, ze szczególnym uwzględnieniem metod charakterystycznych dla psychologii</w:t>
            </w:r>
          </w:p>
        </w:tc>
      </w:tr>
      <w:tr w:rsidR="008046AE" w:rsidRPr="0001795B" w:rsidTr="004846A3">
        <w:tc>
          <w:tcPr>
            <w:tcW w:w="675" w:type="dxa"/>
            <w:vAlign w:val="center"/>
          </w:tcPr>
          <w:p w:rsidR="008046AE" w:rsidRPr="0001795B" w:rsidRDefault="008046AE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C</w:t>
            </w:r>
            <w:r w:rsidR="00607D00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103" w:type="dxa"/>
            <w:vAlign w:val="center"/>
          </w:tcPr>
          <w:p w:rsidR="008046AE" w:rsidRPr="0001795B" w:rsidRDefault="00E73ACE" w:rsidP="0097650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Kształtowanie umiejętności planowania</w:t>
            </w:r>
            <w:r w:rsidR="001516D5">
              <w:rPr>
                <w:rFonts w:ascii="Tahoma" w:hAnsi="Tahoma" w:cs="Tahoma"/>
                <w:b w:val="0"/>
                <w:sz w:val="20"/>
              </w:rPr>
              <w:t xml:space="preserve"> i prowadzenia </w:t>
            </w:r>
            <w:r>
              <w:rPr>
                <w:rFonts w:ascii="Tahoma" w:hAnsi="Tahoma" w:cs="Tahoma"/>
                <w:b w:val="0"/>
                <w:sz w:val="20"/>
              </w:rPr>
              <w:t>badań naukowych</w:t>
            </w:r>
            <w:r w:rsidR="00607D00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DE6417">
              <w:rPr>
                <w:rFonts w:ascii="Tahoma" w:hAnsi="Tahoma" w:cs="Tahoma"/>
                <w:b w:val="0"/>
                <w:sz w:val="20"/>
              </w:rPr>
              <w:t>oraz analizowania ich wyników</w:t>
            </w:r>
          </w:p>
        </w:tc>
      </w:tr>
    </w:tbl>
    <w:p w:rsidR="008046AE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E500D0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500D0">
        <w:rPr>
          <w:rFonts w:ascii="Tahoma" w:hAnsi="Tahoma" w:cs="Tahoma"/>
        </w:rPr>
        <w:t>Przedmiotowe e</w:t>
      </w:r>
      <w:r w:rsidR="008938C7" w:rsidRPr="00E500D0">
        <w:rPr>
          <w:rFonts w:ascii="Tahoma" w:hAnsi="Tahoma" w:cs="Tahoma"/>
        </w:rPr>
        <w:t xml:space="preserve">fekty </w:t>
      </w:r>
      <w:r w:rsidR="008B77B7">
        <w:rPr>
          <w:rFonts w:ascii="Tahoma" w:hAnsi="Tahoma" w:cs="Tahoma"/>
        </w:rPr>
        <w:t>uczenia się</w:t>
      </w:r>
      <w:r w:rsidR="008938C7" w:rsidRPr="00E500D0">
        <w:rPr>
          <w:rFonts w:ascii="Tahoma" w:hAnsi="Tahoma" w:cs="Tahoma"/>
        </w:rPr>
        <w:t xml:space="preserve">, </w:t>
      </w:r>
      <w:r w:rsidR="00F31E7C" w:rsidRPr="00E500D0">
        <w:rPr>
          <w:rFonts w:ascii="Tahoma" w:hAnsi="Tahoma" w:cs="Tahoma"/>
        </w:rPr>
        <w:t xml:space="preserve">z podziałem na wiedzę, umiejętności i kompetencje, wraz z odniesieniem do efektów </w:t>
      </w:r>
      <w:r w:rsidR="008B77B7">
        <w:rPr>
          <w:rFonts w:ascii="Tahoma" w:hAnsi="Tahoma" w:cs="Tahoma"/>
        </w:rPr>
        <w:t>uczenia się</w:t>
      </w:r>
      <w:r w:rsidR="00F31E7C" w:rsidRPr="00E500D0">
        <w:rPr>
          <w:rFonts w:ascii="Tahoma" w:hAnsi="Tahoma" w:cs="Tahoma"/>
        </w:rPr>
        <w:t xml:space="preserve"> dla kierunku</w:t>
      </w:r>
    </w:p>
    <w:tbl>
      <w:tblPr>
        <w:tblW w:w="978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444"/>
        <w:gridCol w:w="1486"/>
      </w:tblGrid>
      <w:tr w:rsidR="00420BA1" w:rsidRPr="00E500D0" w:rsidTr="00420BA1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420BA1" w:rsidRPr="00E500D0" w:rsidRDefault="00420BA1" w:rsidP="0001795B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>Lp.</w:t>
            </w:r>
          </w:p>
        </w:tc>
        <w:tc>
          <w:tcPr>
            <w:tcW w:w="7444" w:type="dxa"/>
            <w:vAlign w:val="center"/>
          </w:tcPr>
          <w:p w:rsidR="00420BA1" w:rsidRPr="00E500D0" w:rsidRDefault="00420BA1" w:rsidP="0001795B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 xml:space="preserve">Opis przedmiotowych efektów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1486" w:type="dxa"/>
            <w:vAlign w:val="center"/>
          </w:tcPr>
          <w:p w:rsidR="00420BA1" w:rsidRPr="00E500D0" w:rsidRDefault="00420BA1" w:rsidP="00607D00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>Odniesienie do efektów</w:t>
            </w:r>
          </w:p>
          <w:p w:rsidR="00420BA1" w:rsidRPr="00E500D0" w:rsidRDefault="00420BA1" w:rsidP="00607D00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  <w:p w:rsidR="00420BA1" w:rsidRPr="00E500D0" w:rsidRDefault="00420BA1" w:rsidP="00607D00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8938C7" w:rsidRPr="0001795B" w:rsidTr="008B77B7">
        <w:trPr>
          <w:trHeight w:val="227"/>
          <w:jc w:val="right"/>
        </w:trPr>
        <w:tc>
          <w:tcPr>
            <w:tcW w:w="9781" w:type="dxa"/>
            <w:gridSpan w:val="3"/>
            <w:vAlign w:val="center"/>
          </w:tcPr>
          <w:p w:rsidR="008938C7" w:rsidRPr="0001795B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wiedzy</w:t>
            </w:r>
          </w:p>
        </w:tc>
      </w:tr>
      <w:tr w:rsidR="008B77B7" w:rsidRPr="0001795B" w:rsidTr="00420BA1">
        <w:trPr>
          <w:trHeight w:val="227"/>
          <w:jc w:val="right"/>
        </w:trPr>
        <w:tc>
          <w:tcPr>
            <w:tcW w:w="851" w:type="dxa"/>
            <w:vAlign w:val="center"/>
          </w:tcPr>
          <w:p w:rsidR="008B77B7" w:rsidRPr="0001795B" w:rsidRDefault="008B77B7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7444" w:type="dxa"/>
            <w:vAlign w:val="center"/>
          </w:tcPr>
          <w:p w:rsidR="008B77B7" w:rsidRDefault="008B77B7" w:rsidP="00976506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rozumie istotę metody naukowej, zna etapy i elementy procesu badawczego w naukach empirycznych od momentu sformułowania problemu do wyciągnięcia wniosków z przeprowadzonego badania</w:t>
            </w:r>
          </w:p>
        </w:tc>
        <w:tc>
          <w:tcPr>
            <w:tcW w:w="1486" w:type="dxa"/>
            <w:vAlign w:val="center"/>
          </w:tcPr>
          <w:p w:rsidR="008B77B7" w:rsidRPr="0001795B" w:rsidRDefault="008B77B7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K_W02</w:t>
            </w:r>
          </w:p>
        </w:tc>
      </w:tr>
      <w:tr w:rsidR="008938C7" w:rsidRPr="0001795B" w:rsidTr="008B77B7">
        <w:trPr>
          <w:trHeight w:val="227"/>
          <w:jc w:val="right"/>
        </w:trPr>
        <w:tc>
          <w:tcPr>
            <w:tcW w:w="9781" w:type="dxa"/>
            <w:gridSpan w:val="3"/>
            <w:vAlign w:val="center"/>
          </w:tcPr>
          <w:p w:rsidR="008938C7" w:rsidRPr="0001795B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8B77B7" w:rsidRPr="0001795B" w:rsidTr="00420BA1">
        <w:trPr>
          <w:trHeight w:val="227"/>
          <w:jc w:val="right"/>
        </w:trPr>
        <w:tc>
          <w:tcPr>
            <w:tcW w:w="851" w:type="dxa"/>
            <w:vAlign w:val="center"/>
          </w:tcPr>
          <w:p w:rsidR="008B77B7" w:rsidRPr="0001795B" w:rsidRDefault="008B77B7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7444" w:type="dxa"/>
            <w:vAlign w:val="center"/>
          </w:tcPr>
          <w:p w:rsidR="008B77B7" w:rsidRPr="0001795B" w:rsidRDefault="008B77B7" w:rsidP="00976506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rozróżnić metodologię różnych rodzajów badań i zidentyfikować możliwości i ograniczenia tych badań</w:t>
            </w:r>
          </w:p>
        </w:tc>
        <w:tc>
          <w:tcPr>
            <w:tcW w:w="1486" w:type="dxa"/>
            <w:vAlign w:val="center"/>
          </w:tcPr>
          <w:p w:rsidR="008B77B7" w:rsidRPr="0001795B" w:rsidRDefault="008B77B7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K_U06</w:t>
            </w:r>
          </w:p>
        </w:tc>
      </w:tr>
      <w:tr w:rsidR="008B77B7" w:rsidRPr="0001795B" w:rsidTr="00420BA1">
        <w:trPr>
          <w:trHeight w:val="227"/>
          <w:jc w:val="right"/>
        </w:trPr>
        <w:tc>
          <w:tcPr>
            <w:tcW w:w="851" w:type="dxa"/>
            <w:vAlign w:val="center"/>
          </w:tcPr>
          <w:p w:rsidR="008B77B7" w:rsidRPr="0001795B" w:rsidRDefault="008B77B7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7444" w:type="dxa"/>
            <w:vAlign w:val="center"/>
          </w:tcPr>
          <w:p w:rsidR="008B77B7" w:rsidRDefault="008B77B7" w:rsidP="00976506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Pr="00976506">
              <w:rPr>
                <w:rFonts w:ascii="Tahoma" w:hAnsi="Tahoma" w:cs="Tahoma"/>
              </w:rPr>
              <w:t>yznaczyć zada</w:t>
            </w:r>
            <w:r>
              <w:rPr>
                <w:rFonts w:ascii="Tahoma" w:hAnsi="Tahoma" w:cs="Tahoma"/>
              </w:rPr>
              <w:t>nia</w:t>
            </w:r>
            <w:r w:rsidRPr="00976506">
              <w:rPr>
                <w:rFonts w:ascii="Tahoma" w:hAnsi="Tahoma" w:cs="Tahoma"/>
              </w:rPr>
              <w:t xml:space="preserve"> służąc</w:t>
            </w:r>
            <w:r>
              <w:rPr>
                <w:rFonts w:ascii="Tahoma" w:hAnsi="Tahoma" w:cs="Tahoma"/>
              </w:rPr>
              <w:t>e</w:t>
            </w:r>
            <w:r w:rsidRPr="00976506">
              <w:rPr>
                <w:rFonts w:ascii="Tahoma" w:hAnsi="Tahoma" w:cs="Tahoma"/>
              </w:rPr>
              <w:t xml:space="preserve"> realizacji badań o</w:t>
            </w:r>
            <w:r w:rsidRPr="00F831B8">
              <w:rPr>
                <w:rFonts w:ascii="Tahoma" w:hAnsi="Tahoma" w:cs="Tahoma"/>
              </w:rPr>
              <w:t xml:space="preserve"> charakterze naukowym w obszarze nauk społecznych</w:t>
            </w:r>
          </w:p>
        </w:tc>
        <w:tc>
          <w:tcPr>
            <w:tcW w:w="1486" w:type="dxa"/>
            <w:vAlign w:val="center"/>
          </w:tcPr>
          <w:p w:rsidR="008B77B7" w:rsidRDefault="008B77B7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K_U13</w:t>
            </w:r>
          </w:p>
        </w:tc>
      </w:tr>
      <w:tr w:rsidR="001516D5" w:rsidRPr="0001795B" w:rsidTr="008B77B7">
        <w:trPr>
          <w:trHeight w:val="227"/>
          <w:jc w:val="right"/>
        </w:trPr>
        <w:tc>
          <w:tcPr>
            <w:tcW w:w="9781" w:type="dxa"/>
            <w:gridSpan w:val="3"/>
            <w:vAlign w:val="center"/>
          </w:tcPr>
          <w:p w:rsidR="001516D5" w:rsidRPr="0001795B" w:rsidRDefault="001516D5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kompetencji społecznych</w:t>
            </w:r>
            <w:r w:rsidR="00DE6417">
              <w:rPr>
                <w:rFonts w:ascii="Tahoma" w:hAnsi="Tahoma" w:cs="Tahoma"/>
                <w:b/>
                <w:smallCaps/>
              </w:rPr>
              <w:t xml:space="preserve"> </w:t>
            </w:r>
          </w:p>
        </w:tc>
      </w:tr>
      <w:tr w:rsidR="008B77B7" w:rsidRPr="0001795B" w:rsidTr="00420BA1">
        <w:trPr>
          <w:trHeight w:val="227"/>
          <w:jc w:val="right"/>
        </w:trPr>
        <w:tc>
          <w:tcPr>
            <w:tcW w:w="851" w:type="dxa"/>
            <w:vAlign w:val="center"/>
          </w:tcPr>
          <w:p w:rsidR="008B77B7" w:rsidRPr="0001795B" w:rsidRDefault="008B77B7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7444" w:type="dxa"/>
            <w:vAlign w:val="center"/>
          </w:tcPr>
          <w:p w:rsidR="008B77B7" w:rsidRPr="0001795B" w:rsidRDefault="008B77B7" w:rsidP="00976506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potrafi przeprowadzić indywidualnie lub w zespole badania sondażowe lub eksperymentalne</w:t>
            </w:r>
          </w:p>
        </w:tc>
        <w:tc>
          <w:tcPr>
            <w:tcW w:w="1486" w:type="dxa"/>
            <w:vAlign w:val="center"/>
          </w:tcPr>
          <w:p w:rsidR="008B77B7" w:rsidRPr="0001795B" w:rsidRDefault="008B77B7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K_K01</w:t>
            </w:r>
          </w:p>
        </w:tc>
      </w:tr>
    </w:tbl>
    <w:p w:rsidR="008B77B7" w:rsidRDefault="008B77B7" w:rsidP="008B77B7">
      <w:pPr>
        <w:pStyle w:val="Podpunkty"/>
        <w:ind w:left="0"/>
        <w:rPr>
          <w:rFonts w:ascii="Tahoma" w:hAnsi="Tahoma" w:cs="Tahoma"/>
        </w:rPr>
      </w:pPr>
    </w:p>
    <w:p w:rsidR="008B77B7" w:rsidRDefault="008B77B7" w:rsidP="008B77B7">
      <w:pPr>
        <w:pStyle w:val="Podpunkty"/>
        <w:ind w:left="0"/>
        <w:rPr>
          <w:rFonts w:ascii="Tahoma" w:hAnsi="Tahoma" w:cs="Tahoma"/>
        </w:rPr>
      </w:pPr>
    </w:p>
    <w:p w:rsidR="008B77B7" w:rsidRDefault="008B77B7" w:rsidP="008B77B7">
      <w:pPr>
        <w:pStyle w:val="Podpunkty"/>
        <w:ind w:left="0"/>
        <w:rPr>
          <w:rFonts w:ascii="Tahoma" w:hAnsi="Tahoma" w:cs="Tahoma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F831B8" w:rsidRPr="00F831B8" w:rsidTr="004846A3">
        <w:tc>
          <w:tcPr>
            <w:tcW w:w="1222" w:type="dxa"/>
            <w:vAlign w:val="center"/>
          </w:tcPr>
          <w:p w:rsidR="0035344F" w:rsidRPr="00F831B8" w:rsidRDefault="00B628B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831B8"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F831B8" w:rsidRDefault="00B628B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831B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F831B8" w:rsidRDefault="00B628B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831B8"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F831B8" w:rsidRDefault="00B628B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831B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F831B8" w:rsidRDefault="00B628B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831B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F831B8" w:rsidRDefault="00B628B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831B8">
              <w:rPr>
                <w:rFonts w:ascii="Tahoma" w:hAnsi="Tahoma" w:cs="Tahoma"/>
              </w:rPr>
              <w:t>15</w:t>
            </w:r>
          </w:p>
        </w:tc>
        <w:tc>
          <w:tcPr>
            <w:tcW w:w="1223" w:type="dxa"/>
            <w:vAlign w:val="center"/>
          </w:tcPr>
          <w:p w:rsidR="0035344F" w:rsidRPr="00F831B8" w:rsidRDefault="00B628B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831B8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F831B8" w:rsidRDefault="008B77B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</w:p>
        </w:tc>
      </w:tr>
    </w:tbl>
    <w:p w:rsidR="0035344F" w:rsidRPr="00F53F75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F831B8" w:rsidRPr="00F831B8" w:rsidTr="004846A3">
        <w:tc>
          <w:tcPr>
            <w:tcW w:w="1222" w:type="dxa"/>
            <w:vAlign w:val="center"/>
          </w:tcPr>
          <w:p w:rsidR="0035344F" w:rsidRPr="00F831B8" w:rsidRDefault="00B628B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831B8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F831B8" w:rsidRDefault="00B628B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831B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F831B8" w:rsidRDefault="00B628B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831B8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F831B8" w:rsidRDefault="00B628B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831B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F831B8" w:rsidRDefault="00B628B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831B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F831B8" w:rsidRDefault="00B628B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831B8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F831B8" w:rsidRDefault="00B628B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831B8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F831B8" w:rsidRDefault="008B77B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</w:p>
        </w:tc>
      </w:tr>
    </w:tbl>
    <w:p w:rsidR="008938C7" w:rsidRPr="006E672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01795B" w:rsidRDefault="00907DBE" w:rsidP="00EF1BB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246A8">
              <w:rPr>
                <w:rFonts w:ascii="Tahoma" w:hAnsi="Tahoma" w:cs="Tahoma"/>
                <w:b w:val="0"/>
              </w:rPr>
              <w:t>wykład informacyjny, wykład problemowy</w:t>
            </w:r>
            <w:r>
              <w:rPr>
                <w:rFonts w:ascii="Tahoma" w:hAnsi="Tahoma" w:cs="Tahoma"/>
                <w:b w:val="0"/>
              </w:rPr>
              <w:t xml:space="preserve">, </w:t>
            </w:r>
            <w:r w:rsidRPr="004246A8">
              <w:rPr>
                <w:rFonts w:ascii="Tahoma" w:hAnsi="Tahoma" w:cs="Tahoma"/>
                <w:b w:val="0"/>
              </w:rPr>
              <w:t>multimedialne przerywniki</w:t>
            </w:r>
          </w:p>
        </w:tc>
      </w:tr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6A46E0" w:rsidRPr="0001795B" w:rsidRDefault="00907DBE" w:rsidP="00EF1BB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dyskusja dydaktyczna, </w:t>
            </w:r>
            <w:r w:rsidR="00EF1BBC">
              <w:rPr>
                <w:rFonts w:ascii="Tahoma" w:hAnsi="Tahoma" w:cs="Tahoma"/>
                <w:b w:val="0"/>
              </w:rPr>
              <w:t>studia</w:t>
            </w:r>
            <w:r>
              <w:rPr>
                <w:rFonts w:ascii="Tahoma" w:hAnsi="Tahoma" w:cs="Tahoma"/>
                <w:b w:val="0"/>
              </w:rPr>
              <w:t xml:space="preserve"> przypadku, test – quiz, multimedialne przerywniki, gra dydaktyczna </w:t>
            </w:r>
          </w:p>
        </w:tc>
      </w:tr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6A46E0" w:rsidRPr="0001795B" w:rsidRDefault="00EF1BBC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</w:tr>
    </w:tbl>
    <w:p w:rsidR="000C41C8" w:rsidRPr="00D465B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757CCB" w:rsidRPr="00DE3A3A" w:rsidRDefault="008938C7" w:rsidP="00D465B9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W</w:t>
      </w:r>
      <w:r w:rsidR="008938C7" w:rsidRPr="00D465B9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A65076" w:rsidTr="009146BE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A65076" w:rsidRPr="00A65076" w:rsidTr="009146BE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65076" w:rsidRPr="00A65076" w:rsidTr="009146BE">
        <w:tc>
          <w:tcPr>
            <w:tcW w:w="568" w:type="dxa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:rsidR="00A128F6" w:rsidRPr="00A65076" w:rsidRDefault="00A128F6" w:rsidP="006E0658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Nauka i poznanie naukowe</w:t>
            </w:r>
            <w:r w:rsidR="006E0658">
              <w:rPr>
                <w:rFonts w:ascii="Tahoma" w:hAnsi="Tahoma" w:cs="Tahoma"/>
                <w:spacing w:val="-6"/>
              </w:rPr>
              <w:t xml:space="preserve">: </w:t>
            </w:r>
            <w:r>
              <w:rPr>
                <w:rFonts w:ascii="Tahoma" w:hAnsi="Tahoma" w:cs="Tahoma"/>
                <w:spacing w:val="-6"/>
              </w:rPr>
              <w:t>pojęcie nauki i źródła wiedzy w nauce</w:t>
            </w:r>
            <w:r w:rsidR="006E0658">
              <w:rPr>
                <w:rFonts w:ascii="Tahoma" w:hAnsi="Tahoma" w:cs="Tahoma"/>
                <w:spacing w:val="-6"/>
              </w:rPr>
              <w:t xml:space="preserve">, </w:t>
            </w:r>
            <w:r>
              <w:rPr>
                <w:rFonts w:ascii="Tahoma" w:hAnsi="Tahoma" w:cs="Tahoma"/>
                <w:spacing w:val="-6"/>
              </w:rPr>
              <w:t>założenia leżące u podstaw nauk empirycznych</w:t>
            </w:r>
            <w:r w:rsidR="006E0658">
              <w:rPr>
                <w:rFonts w:ascii="Tahoma" w:hAnsi="Tahoma" w:cs="Tahoma"/>
                <w:spacing w:val="-6"/>
              </w:rPr>
              <w:t xml:space="preserve">, </w:t>
            </w:r>
            <w:r>
              <w:rPr>
                <w:rFonts w:ascii="Tahoma" w:hAnsi="Tahoma" w:cs="Tahoma"/>
                <w:spacing w:val="-6"/>
              </w:rPr>
              <w:t>kryteria naukowości</w:t>
            </w:r>
          </w:p>
        </w:tc>
      </w:tr>
      <w:tr w:rsidR="00A65076" w:rsidRPr="00A65076" w:rsidTr="009146BE">
        <w:tc>
          <w:tcPr>
            <w:tcW w:w="568" w:type="dxa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vAlign w:val="center"/>
          </w:tcPr>
          <w:p w:rsidR="00185F91" w:rsidRPr="00A65076" w:rsidRDefault="00185F91" w:rsidP="006E065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Podstawowe pojęcia w nauce</w:t>
            </w:r>
            <w:r w:rsidR="006E0658">
              <w:rPr>
                <w:rFonts w:ascii="Tahoma" w:hAnsi="Tahoma" w:cs="Tahoma"/>
              </w:rPr>
              <w:t xml:space="preserve">: </w:t>
            </w:r>
            <w:r>
              <w:rPr>
                <w:rFonts w:ascii="Tahoma" w:hAnsi="Tahoma" w:cs="Tahoma"/>
              </w:rPr>
              <w:t>fakty, twierdzenia, definicje</w:t>
            </w:r>
            <w:r w:rsidR="006E0658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teoria w nauce</w:t>
            </w:r>
            <w:r w:rsidR="006E0658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modele i modelowanie</w:t>
            </w:r>
            <w:r w:rsidR="006E0658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metodologia i paradygmat naukowy</w:t>
            </w:r>
          </w:p>
        </w:tc>
      </w:tr>
      <w:tr w:rsidR="00A65076" w:rsidRPr="00A65076" w:rsidTr="009146BE">
        <w:tc>
          <w:tcPr>
            <w:tcW w:w="568" w:type="dxa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vAlign w:val="center"/>
          </w:tcPr>
          <w:p w:rsidR="009C4305" w:rsidRPr="00A65076" w:rsidRDefault="00185F91" w:rsidP="006E065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Cele poznania naukowego</w:t>
            </w:r>
            <w:r w:rsidR="006E0658">
              <w:rPr>
                <w:rFonts w:ascii="Tahoma" w:hAnsi="Tahoma" w:cs="Tahoma"/>
              </w:rPr>
              <w:t xml:space="preserve">: </w:t>
            </w:r>
            <w:r>
              <w:rPr>
                <w:rFonts w:ascii="Tahoma" w:hAnsi="Tahoma" w:cs="Tahoma"/>
              </w:rPr>
              <w:t>wyjaśnianie (dedukcyjne i probabilistyczne)</w:t>
            </w:r>
            <w:r w:rsidR="006E0658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przewidywanie</w:t>
            </w:r>
            <w:r w:rsidR="006E0658">
              <w:rPr>
                <w:rFonts w:ascii="Tahoma" w:hAnsi="Tahoma" w:cs="Tahoma"/>
              </w:rPr>
              <w:t xml:space="preserve">, </w:t>
            </w:r>
            <w:r w:rsidR="009C4305">
              <w:rPr>
                <w:rFonts w:ascii="Tahoma" w:hAnsi="Tahoma" w:cs="Tahoma"/>
              </w:rPr>
              <w:t>proces badawczy w naukach społecznych</w:t>
            </w:r>
          </w:p>
        </w:tc>
      </w:tr>
      <w:tr w:rsidR="00A65076" w:rsidRPr="00A65076" w:rsidTr="009146BE">
        <w:tc>
          <w:tcPr>
            <w:tcW w:w="568" w:type="dxa"/>
            <w:vAlign w:val="center"/>
          </w:tcPr>
          <w:p w:rsidR="009146BE" w:rsidRPr="00A65076" w:rsidRDefault="00185F91" w:rsidP="00185F9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213" w:type="dxa"/>
            <w:vAlign w:val="center"/>
          </w:tcPr>
          <w:p w:rsidR="00185F91" w:rsidRPr="00A65076" w:rsidRDefault="00C240F5" w:rsidP="006E065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Metody zbierania danych w naukach społecznych</w:t>
            </w:r>
            <w:r w:rsidR="006E0658">
              <w:rPr>
                <w:rFonts w:ascii="Tahoma" w:hAnsi="Tahoma" w:cs="Tahoma"/>
              </w:rPr>
              <w:t xml:space="preserve">: </w:t>
            </w:r>
            <w:r>
              <w:rPr>
                <w:rFonts w:ascii="Tahoma" w:hAnsi="Tahoma" w:cs="Tahoma"/>
              </w:rPr>
              <w:t>klasyfikacja metod zbierania danych, ich wady i zalety</w:t>
            </w:r>
            <w:r w:rsidR="006E0658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metoda obserwacyjna i jej rodzaje</w:t>
            </w:r>
            <w:r w:rsidR="006E0658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analiza danych archiwalnych (wtórna analiza danych)</w:t>
            </w:r>
          </w:p>
        </w:tc>
      </w:tr>
      <w:tr w:rsidR="005A3B60" w:rsidRPr="00A65076" w:rsidTr="009146BE">
        <w:tc>
          <w:tcPr>
            <w:tcW w:w="568" w:type="dxa"/>
            <w:vAlign w:val="center"/>
          </w:tcPr>
          <w:p w:rsidR="005A3B60" w:rsidRDefault="009D2214" w:rsidP="00185F9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3" w:type="dxa"/>
            <w:vAlign w:val="center"/>
          </w:tcPr>
          <w:p w:rsidR="00757CCB" w:rsidRDefault="00C240F5" w:rsidP="006E065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Badania sondażowe</w:t>
            </w:r>
            <w:r w:rsidR="006E0658">
              <w:rPr>
                <w:rFonts w:ascii="Tahoma" w:hAnsi="Tahoma" w:cs="Tahoma"/>
              </w:rPr>
              <w:t xml:space="preserve">: </w:t>
            </w:r>
            <w:r>
              <w:rPr>
                <w:rFonts w:ascii="Tahoma" w:hAnsi="Tahoma" w:cs="Tahoma"/>
              </w:rPr>
              <w:t>plany badań sondażowych</w:t>
            </w:r>
            <w:r w:rsidR="006E0658">
              <w:rPr>
                <w:rFonts w:ascii="Tahoma" w:hAnsi="Tahoma" w:cs="Tahoma"/>
              </w:rPr>
              <w:t xml:space="preserve">, </w:t>
            </w:r>
            <w:r w:rsidR="00757CCB">
              <w:rPr>
                <w:rFonts w:ascii="Tahoma" w:hAnsi="Tahoma" w:cs="Tahoma"/>
              </w:rPr>
              <w:t>sondaż pocztowy i telefoniczny</w:t>
            </w:r>
            <w:r w:rsidR="006E0658">
              <w:rPr>
                <w:rFonts w:ascii="Tahoma" w:hAnsi="Tahoma" w:cs="Tahoma"/>
              </w:rPr>
              <w:t>,</w:t>
            </w:r>
            <w:r w:rsidR="00757CCB">
              <w:rPr>
                <w:rFonts w:ascii="Tahoma" w:hAnsi="Tahoma" w:cs="Tahoma"/>
              </w:rPr>
              <w:t xml:space="preserve"> wywiad i jego rodzaje</w:t>
            </w:r>
          </w:p>
        </w:tc>
      </w:tr>
      <w:tr w:rsidR="009D2214" w:rsidRPr="00A65076" w:rsidTr="009146BE">
        <w:tc>
          <w:tcPr>
            <w:tcW w:w="568" w:type="dxa"/>
            <w:vAlign w:val="center"/>
          </w:tcPr>
          <w:p w:rsidR="009D2214" w:rsidRDefault="009D2214" w:rsidP="00185F9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W6</w:t>
            </w:r>
          </w:p>
        </w:tc>
        <w:tc>
          <w:tcPr>
            <w:tcW w:w="9213" w:type="dxa"/>
            <w:vAlign w:val="center"/>
          </w:tcPr>
          <w:p w:rsidR="009D2214" w:rsidRDefault="009D2214" w:rsidP="006E065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Dobór próby</w:t>
            </w:r>
            <w:r w:rsidR="006E0658">
              <w:rPr>
                <w:rFonts w:ascii="Tahoma" w:hAnsi="Tahoma" w:cs="Tahoma"/>
              </w:rPr>
              <w:t xml:space="preserve">: </w:t>
            </w:r>
            <w:r>
              <w:rPr>
                <w:rFonts w:ascii="Tahoma" w:hAnsi="Tahoma" w:cs="Tahoma"/>
              </w:rPr>
              <w:t>pojęcie próby i populacji</w:t>
            </w:r>
            <w:r w:rsidR="006E0658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reprezentatywność</w:t>
            </w:r>
            <w:r w:rsidR="006E0658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dobór probabilistyczny</w:t>
            </w:r>
            <w:r w:rsidR="006E0658">
              <w:rPr>
                <w:rFonts w:ascii="Tahoma" w:hAnsi="Tahoma" w:cs="Tahoma"/>
              </w:rPr>
              <w:t>,</w:t>
            </w:r>
            <w:r>
              <w:rPr>
                <w:rFonts w:ascii="Tahoma" w:hAnsi="Tahoma" w:cs="Tahoma"/>
              </w:rPr>
              <w:t xml:space="preserve"> nieprobabilistyczn</w:t>
            </w:r>
            <w:r w:rsidR="006E0658">
              <w:rPr>
                <w:rFonts w:ascii="Tahoma" w:hAnsi="Tahoma" w:cs="Tahoma"/>
              </w:rPr>
              <w:t>y</w:t>
            </w:r>
          </w:p>
        </w:tc>
      </w:tr>
      <w:tr w:rsidR="009D2214" w:rsidRPr="00A65076" w:rsidTr="009146BE">
        <w:tc>
          <w:tcPr>
            <w:tcW w:w="568" w:type="dxa"/>
            <w:vAlign w:val="center"/>
          </w:tcPr>
          <w:p w:rsidR="009D2214" w:rsidRDefault="009D2214" w:rsidP="00185F9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 w:rsidR="009C4305">
              <w:rPr>
                <w:rFonts w:ascii="Tahoma" w:hAnsi="Tahoma" w:cs="Tahoma"/>
                <w:b w:val="0"/>
                <w:smallCaps w:val="0"/>
                <w:szCs w:val="20"/>
              </w:rPr>
              <w:t>7</w:t>
            </w:r>
          </w:p>
        </w:tc>
        <w:tc>
          <w:tcPr>
            <w:tcW w:w="9213" w:type="dxa"/>
            <w:vAlign w:val="center"/>
          </w:tcPr>
          <w:p w:rsidR="009C4305" w:rsidRDefault="009C4305" w:rsidP="006E065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Problemy etyczne w badaniach społecznych</w:t>
            </w:r>
            <w:r w:rsidR="006E0658">
              <w:rPr>
                <w:rFonts w:ascii="Tahoma" w:hAnsi="Tahoma" w:cs="Tahoma"/>
              </w:rPr>
              <w:t xml:space="preserve">: </w:t>
            </w:r>
            <w:r>
              <w:rPr>
                <w:rFonts w:ascii="Tahoma" w:hAnsi="Tahoma" w:cs="Tahoma"/>
              </w:rPr>
              <w:t>standardy etyczne w badaniach społecznych</w:t>
            </w:r>
            <w:r w:rsidR="006E0658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 xml:space="preserve">stosowanie i publikowanie wyników badań </w:t>
            </w:r>
          </w:p>
        </w:tc>
      </w:tr>
    </w:tbl>
    <w:p w:rsidR="00757CCB" w:rsidRDefault="00757CCB" w:rsidP="00D465B9">
      <w:pPr>
        <w:pStyle w:val="Podpunkty"/>
        <w:ind w:left="0"/>
        <w:rPr>
          <w:rFonts w:ascii="Tahoma" w:hAnsi="Tahoma" w:cs="Tahoma"/>
          <w:smallCaps/>
        </w:rPr>
      </w:pPr>
    </w:p>
    <w:p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Ć</w:t>
      </w:r>
      <w:r w:rsidR="008938C7" w:rsidRPr="00D465B9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1795B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A65076" w:rsidRPr="0001795B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65076" w:rsidRPr="0001795B" w:rsidTr="00A65076">
        <w:tc>
          <w:tcPr>
            <w:tcW w:w="568" w:type="dxa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:rsidR="000337F2" w:rsidRPr="0001795B" w:rsidRDefault="000337F2" w:rsidP="00976506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Problemy i hipotezy badawcze</w:t>
            </w:r>
            <w:r w:rsidR="006E0658">
              <w:rPr>
                <w:rFonts w:ascii="Tahoma" w:hAnsi="Tahoma" w:cs="Tahoma"/>
                <w:spacing w:val="-6"/>
              </w:rPr>
              <w:t xml:space="preserve">: </w:t>
            </w:r>
            <w:r>
              <w:rPr>
                <w:rFonts w:ascii="Tahoma" w:hAnsi="Tahoma" w:cs="Tahoma"/>
                <w:spacing w:val="-6"/>
              </w:rPr>
              <w:t>klasyfikacja problemów</w:t>
            </w:r>
            <w:r w:rsidR="00976506">
              <w:rPr>
                <w:rFonts w:ascii="Tahoma" w:hAnsi="Tahoma" w:cs="Tahoma"/>
                <w:spacing w:val="-6"/>
              </w:rPr>
              <w:t xml:space="preserve">, </w:t>
            </w:r>
            <w:r>
              <w:rPr>
                <w:rFonts w:ascii="Tahoma" w:hAnsi="Tahoma" w:cs="Tahoma"/>
                <w:spacing w:val="-6"/>
              </w:rPr>
              <w:t>kryteria poprawności problemów i hipotez</w:t>
            </w:r>
          </w:p>
        </w:tc>
      </w:tr>
      <w:tr w:rsidR="00A65076" w:rsidRPr="0001795B" w:rsidTr="00A65076">
        <w:tc>
          <w:tcPr>
            <w:tcW w:w="568" w:type="dxa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:rsidR="00A65076" w:rsidRPr="0001795B" w:rsidRDefault="000337F2" w:rsidP="006E065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Zmienne i ich operacjonalizacja:</w:t>
            </w:r>
            <w:r w:rsidR="006E0658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pomiar w naukach społecznych</w:t>
            </w:r>
            <w:r w:rsidR="006E0658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rodzaje zmiennych, poziom pomiaru zmiennej</w:t>
            </w:r>
            <w:r w:rsidR="006E0658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wskaźniki zmiennych, moc rozdzielcza wskaźnika</w:t>
            </w:r>
          </w:p>
        </w:tc>
      </w:tr>
      <w:tr w:rsidR="00C85ED5" w:rsidRPr="0001795B" w:rsidTr="00A65076">
        <w:tc>
          <w:tcPr>
            <w:tcW w:w="568" w:type="dxa"/>
            <w:vAlign w:val="center"/>
          </w:tcPr>
          <w:p w:rsidR="00C85ED5" w:rsidRPr="0001795B" w:rsidRDefault="00C85ED5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:rsidR="00C85ED5" w:rsidRPr="0001795B" w:rsidRDefault="00C85ED5" w:rsidP="006E065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Badania eksperymentalne I</w:t>
            </w:r>
            <w:r w:rsidR="006E0658">
              <w:rPr>
                <w:rFonts w:ascii="Tahoma" w:hAnsi="Tahoma" w:cs="Tahoma"/>
              </w:rPr>
              <w:t xml:space="preserve">: </w:t>
            </w:r>
            <w:r>
              <w:rPr>
                <w:rFonts w:ascii="Tahoma" w:hAnsi="Tahoma" w:cs="Tahoma"/>
              </w:rPr>
              <w:t>eksperyment a quasi-eksperyment</w:t>
            </w:r>
            <w:r w:rsidR="006E0658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zmienne w eksperymencie i ich kontrola</w:t>
            </w:r>
            <w:r w:rsidR="006E0658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trafność zewnętrzna i wewnętrzna</w:t>
            </w:r>
          </w:p>
        </w:tc>
      </w:tr>
      <w:tr w:rsidR="00C85ED5" w:rsidRPr="0001795B" w:rsidTr="00A65076">
        <w:tc>
          <w:tcPr>
            <w:tcW w:w="568" w:type="dxa"/>
            <w:vAlign w:val="center"/>
          </w:tcPr>
          <w:p w:rsidR="00C85ED5" w:rsidRPr="0001795B" w:rsidRDefault="00C85ED5" w:rsidP="00C85ED5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Cw4</w:t>
            </w:r>
          </w:p>
        </w:tc>
        <w:tc>
          <w:tcPr>
            <w:tcW w:w="9213" w:type="dxa"/>
            <w:vAlign w:val="center"/>
          </w:tcPr>
          <w:p w:rsidR="00C85ED5" w:rsidRPr="0001795B" w:rsidRDefault="00C85ED5" w:rsidP="006E065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Badania eksperymentalne II</w:t>
            </w:r>
            <w:r w:rsidR="006E0658">
              <w:rPr>
                <w:rFonts w:ascii="Tahoma" w:hAnsi="Tahoma" w:cs="Tahoma"/>
              </w:rPr>
              <w:t xml:space="preserve">: </w:t>
            </w:r>
            <w:r>
              <w:rPr>
                <w:rFonts w:ascii="Tahoma" w:hAnsi="Tahoma" w:cs="Tahoma"/>
              </w:rPr>
              <w:t>plany grup zależnych, niezależnych, plany mieszane</w:t>
            </w:r>
            <w:r w:rsidR="006E0658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analiza przykładowych planów eksperymentalnych</w:t>
            </w:r>
          </w:p>
        </w:tc>
      </w:tr>
      <w:tr w:rsidR="00C85ED5" w:rsidRPr="0001795B" w:rsidTr="00A65076">
        <w:tc>
          <w:tcPr>
            <w:tcW w:w="568" w:type="dxa"/>
            <w:vAlign w:val="center"/>
          </w:tcPr>
          <w:p w:rsidR="00C85ED5" w:rsidRPr="0001795B" w:rsidRDefault="00C85ED5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Cw5</w:t>
            </w:r>
          </w:p>
        </w:tc>
        <w:tc>
          <w:tcPr>
            <w:tcW w:w="9213" w:type="dxa"/>
            <w:vAlign w:val="center"/>
          </w:tcPr>
          <w:p w:rsidR="00C85ED5" w:rsidRDefault="00C85ED5" w:rsidP="006E065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Badania korelacyjne</w:t>
            </w:r>
            <w:r w:rsidR="006E0658">
              <w:rPr>
                <w:rFonts w:ascii="Tahoma" w:hAnsi="Tahoma" w:cs="Tahoma"/>
              </w:rPr>
              <w:t xml:space="preserve">: </w:t>
            </w:r>
            <w:r>
              <w:rPr>
                <w:rFonts w:ascii="Tahoma" w:hAnsi="Tahoma" w:cs="Tahoma"/>
              </w:rPr>
              <w:t>korelacja a przyczynowość</w:t>
            </w:r>
            <w:r w:rsidR="006E0658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błąd pomiaru</w:t>
            </w:r>
            <w:r w:rsidR="006E0658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rzetelność i trafność pomiaru</w:t>
            </w:r>
          </w:p>
        </w:tc>
      </w:tr>
      <w:tr w:rsidR="00C85ED5" w:rsidRPr="0001795B" w:rsidTr="00A65076">
        <w:tc>
          <w:tcPr>
            <w:tcW w:w="568" w:type="dxa"/>
            <w:vAlign w:val="center"/>
          </w:tcPr>
          <w:p w:rsidR="00C85ED5" w:rsidRDefault="000337F2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Cw6</w:t>
            </w:r>
          </w:p>
        </w:tc>
        <w:tc>
          <w:tcPr>
            <w:tcW w:w="9213" w:type="dxa"/>
            <w:vAlign w:val="center"/>
          </w:tcPr>
          <w:p w:rsidR="00C85ED5" w:rsidRDefault="00C85ED5" w:rsidP="006E065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Konstruowanie kwestionariusza w badaniach sondażowych</w:t>
            </w:r>
            <w:r w:rsidR="006E0658">
              <w:rPr>
                <w:rFonts w:ascii="Tahoma" w:hAnsi="Tahoma" w:cs="Tahoma"/>
              </w:rPr>
              <w:t xml:space="preserve">: </w:t>
            </w:r>
            <w:r>
              <w:rPr>
                <w:rFonts w:ascii="Tahoma" w:hAnsi="Tahoma" w:cs="Tahoma"/>
              </w:rPr>
              <w:t>pytania: treść i rodzaje</w:t>
            </w:r>
            <w:r w:rsidR="006E0658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błędy w konstrukcji kwestionariusza</w:t>
            </w:r>
            <w:r w:rsidR="006E0658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instrukcja i list wprowadzający</w:t>
            </w:r>
          </w:p>
        </w:tc>
      </w:tr>
    </w:tbl>
    <w:p w:rsidR="00757CCB" w:rsidRDefault="00757CCB" w:rsidP="00D465B9">
      <w:pPr>
        <w:pStyle w:val="Podpunkty"/>
        <w:ind w:left="0"/>
        <w:rPr>
          <w:rFonts w:ascii="Tahoma" w:hAnsi="Tahoma" w:cs="Tahoma"/>
          <w:smallCaps/>
        </w:rPr>
      </w:pPr>
    </w:p>
    <w:p w:rsidR="002325AB" w:rsidRPr="00D465B9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1795B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lastRenderedPageBreak/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A65076" w:rsidRPr="0001795B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65076" w:rsidRPr="0001795B" w:rsidTr="00A65076">
        <w:tc>
          <w:tcPr>
            <w:tcW w:w="568" w:type="dxa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:rsidR="00A65076" w:rsidRPr="0001795B" w:rsidRDefault="00757CCB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Zaplanowanie i przeprowadzenie badania sondażowego (kwestionariuszowego) w obszarze </w:t>
            </w:r>
            <w:r w:rsidR="00DE6490">
              <w:rPr>
                <w:rFonts w:ascii="Tahoma" w:hAnsi="Tahoma" w:cs="Tahoma"/>
                <w:spacing w:val="-6"/>
              </w:rPr>
              <w:t>aktualnych problemów społeczno-psychologicznych lub zarządzania</w:t>
            </w:r>
          </w:p>
        </w:tc>
      </w:tr>
      <w:tr w:rsidR="00A65076" w:rsidRPr="0001795B" w:rsidTr="00A65076">
        <w:tc>
          <w:tcPr>
            <w:tcW w:w="568" w:type="dxa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P2</w:t>
            </w:r>
          </w:p>
        </w:tc>
        <w:tc>
          <w:tcPr>
            <w:tcW w:w="9213" w:type="dxa"/>
            <w:vAlign w:val="center"/>
          </w:tcPr>
          <w:p w:rsidR="00A65076" w:rsidRPr="0001795B" w:rsidRDefault="00757CCB" w:rsidP="00EF1BB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Zaplanowanie i pr</w:t>
            </w:r>
            <w:r w:rsidR="00DE6490">
              <w:rPr>
                <w:rFonts w:ascii="Tahoma" w:hAnsi="Tahoma" w:cs="Tahoma"/>
              </w:rPr>
              <w:t xml:space="preserve">zeprowadzenie badania sondażowego (wywiadu) </w:t>
            </w:r>
            <w:r w:rsidR="00DE6490">
              <w:rPr>
                <w:rFonts w:ascii="Tahoma" w:hAnsi="Tahoma" w:cs="Tahoma"/>
                <w:spacing w:val="-6"/>
              </w:rPr>
              <w:t>w obszarze aktualnych problemów społeczno-psychologicznych lub zarządzania</w:t>
            </w:r>
          </w:p>
        </w:tc>
      </w:tr>
      <w:tr w:rsidR="00A65076" w:rsidRPr="0001795B" w:rsidTr="00A65076">
        <w:tc>
          <w:tcPr>
            <w:tcW w:w="568" w:type="dxa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P3</w:t>
            </w:r>
          </w:p>
        </w:tc>
        <w:tc>
          <w:tcPr>
            <w:tcW w:w="9213" w:type="dxa"/>
            <w:vAlign w:val="center"/>
          </w:tcPr>
          <w:p w:rsidR="00A65076" w:rsidRPr="0001795B" w:rsidRDefault="00DE6490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Zaplanowanie i przeprowadzenie badania eksperymentalnego w obszarze psychologii</w:t>
            </w:r>
            <w:r w:rsidR="00976506">
              <w:rPr>
                <w:rFonts w:ascii="Tahoma" w:hAnsi="Tahoma" w:cs="Tahoma"/>
              </w:rPr>
              <w:t xml:space="preserve"> lub zarządzania</w:t>
            </w:r>
          </w:p>
        </w:tc>
      </w:tr>
    </w:tbl>
    <w:p w:rsidR="002325AB" w:rsidRPr="00F53F75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8B77B7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 w:rsidTr="00F03B30">
        <w:tc>
          <w:tcPr>
            <w:tcW w:w="3261" w:type="dxa"/>
          </w:tcPr>
          <w:p w:rsidR="00F4304E" w:rsidRPr="0001795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8B77B7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05749C" w:rsidRPr="007754EA" w:rsidTr="003D4003">
        <w:tc>
          <w:tcPr>
            <w:tcW w:w="3261" w:type="dxa"/>
            <w:vAlign w:val="center"/>
          </w:tcPr>
          <w:p w:rsidR="0005749C" w:rsidRPr="007754EA" w:rsidRDefault="0069374E" w:rsidP="00F831B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7754EA">
              <w:rPr>
                <w:rFonts w:ascii="Tahoma" w:hAnsi="Tahoma" w:cs="Tahoma"/>
                <w:color w:val="000000" w:themeColor="text1"/>
              </w:rPr>
              <w:t>P_W01</w:t>
            </w:r>
          </w:p>
        </w:tc>
        <w:tc>
          <w:tcPr>
            <w:tcW w:w="3260" w:type="dxa"/>
            <w:vAlign w:val="center"/>
          </w:tcPr>
          <w:p w:rsidR="0005749C" w:rsidRPr="007754EA" w:rsidRDefault="0069374E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7754EA">
              <w:rPr>
                <w:rFonts w:ascii="Tahoma" w:hAnsi="Tahoma" w:cs="Tahoma"/>
                <w:color w:val="000000" w:themeColor="text1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7754EA" w:rsidRDefault="007754EA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7754EA">
              <w:rPr>
                <w:rFonts w:ascii="Tahoma" w:hAnsi="Tahoma" w:cs="Tahoma"/>
                <w:color w:val="000000" w:themeColor="text1"/>
              </w:rPr>
              <w:t>W1-W7</w:t>
            </w:r>
          </w:p>
        </w:tc>
      </w:tr>
      <w:tr w:rsidR="0005749C" w:rsidRPr="007754EA" w:rsidTr="003D4003">
        <w:tc>
          <w:tcPr>
            <w:tcW w:w="3261" w:type="dxa"/>
            <w:vAlign w:val="center"/>
          </w:tcPr>
          <w:p w:rsidR="0005749C" w:rsidRPr="007754EA" w:rsidRDefault="00F831B8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7754EA">
              <w:rPr>
                <w:rFonts w:ascii="Tahoma" w:hAnsi="Tahoma" w:cs="Tahoma"/>
                <w:color w:val="000000" w:themeColor="text1"/>
              </w:rPr>
              <w:t>P_U01</w:t>
            </w:r>
          </w:p>
        </w:tc>
        <w:tc>
          <w:tcPr>
            <w:tcW w:w="3260" w:type="dxa"/>
            <w:vAlign w:val="center"/>
          </w:tcPr>
          <w:p w:rsidR="0005749C" w:rsidRPr="007754EA" w:rsidRDefault="0069374E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7754EA">
              <w:rPr>
                <w:rFonts w:ascii="Tahoma" w:hAnsi="Tahoma" w:cs="Tahoma"/>
                <w:color w:val="000000" w:themeColor="text1"/>
              </w:rPr>
              <w:t>C2</w:t>
            </w:r>
          </w:p>
        </w:tc>
        <w:tc>
          <w:tcPr>
            <w:tcW w:w="3260" w:type="dxa"/>
            <w:vAlign w:val="center"/>
          </w:tcPr>
          <w:p w:rsidR="0005749C" w:rsidRPr="007754EA" w:rsidRDefault="007754EA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7754EA">
              <w:rPr>
                <w:rFonts w:ascii="Tahoma" w:hAnsi="Tahoma" w:cs="Tahoma"/>
                <w:color w:val="000000" w:themeColor="text1"/>
              </w:rPr>
              <w:t>C1-C6</w:t>
            </w:r>
          </w:p>
        </w:tc>
      </w:tr>
      <w:tr w:rsidR="00976506" w:rsidRPr="007754EA" w:rsidTr="003D4003">
        <w:tc>
          <w:tcPr>
            <w:tcW w:w="3261" w:type="dxa"/>
            <w:vAlign w:val="center"/>
          </w:tcPr>
          <w:p w:rsidR="00976506" w:rsidRPr="007754EA" w:rsidRDefault="00976506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P_U02</w:t>
            </w:r>
          </w:p>
        </w:tc>
        <w:tc>
          <w:tcPr>
            <w:tcW w:w="3260" w:type="dxa"/>
            <w:vAlign w:val="center"/>
          </w:tcPr>
          <w:p w:rsidR="00976506" w:rsidRPr="007754EA" w:rsidRDefault="00976506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C3</w:t>
            </w:r>
          </w:p>
        </w:tc>
        <w:tc>
          <w:tcPr>
            <w:tcW w:w="3260" w:type="dxa"/>
            <w:vAlign w:val="center"/>
          </w:tcPr>
          <w:p w:rsidR="00976506" w:rsidRPr="007754EA" w:rsidRDefault="00976506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P1-P3</w:t>
            </w:r>
          </w:p>
        </w:tc>
      </w:tr>
      <w:tr w:rsidR="0005749C" w:rsidRPr="007754EA" w:rsidTr="003D4003">
        <w:tc>
          <w:tcPr>
            <w:tcW w:w="3261" w:type="dxa"/>
            <w:vAlign w:val="center"/>
          </w:tcPr>
          <w:p w:rsidR="0005749C" w:rsidRPr="007754EA" w:rsidRDefault="00F831B8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7754EA">
              <w:rPr>
                <w:rFonts w:ascii="Tahoma" w:hAnsi="Tahoma" w:cs="Tahoma"/>
                <w:color w:val="000000" w:themeColor="text1"/>
              </w:rPr>
              <w:t>P_K01</w:t>
            </w:r>
          </w:p>
        </w:tc>
        <w:tc>
          <w:tcPr>
            <w:tcW w:w="3260" w:type="dxa"/>
            <w:vAlign w:val="center"/>
          </w:tcPr>
          <w:p w:rsidR="0005749C" w:rsidRPr="007754EA" w:rsidRDefault="003A7C5E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7754EA">
              <w:rPr>
                <w:rFonts w:ascii="Tahoma" w:hAnsi="Tahoma" w:cs="Tahoma"/>
                <w:color w:val="000000" w:themeColor="text1"/>
              </w:rPr>
              <w:t>C3</w:t>
            </w:r>
          </w:p>
        </w:tc>
        <w:tc>
          <w:tcPr>
            <w:tcW w:w="3260" w:type="dxa"/>
            <w:vAlign w:val="center"/>
          </w:tcPr>
          <w:p w:rsidR="0005749C" w:rsidRPr="007754EA" w:rsidRDefault="007754EA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7754EA">
              <w:rPr>
                <w:rFonts w:ascii="Tahoma" w:hAnsi="Tahoma" w:cs="Tahoma"/>
                <w:color w:val="000000" w:themeColor="text1"/>
              </w:rPr>
              <w:t>P1-P3</w:t>
            </w:r>
          </w:p>
        </w:tc>
      </w:tr>
    </w:tbl>
    <w:p w:rsidR="00041E4B" w:rsidRPr="007754EA" w:rsidRDefault="00041E4B" w:rsidP="00307065">
      <w:pPr>
        <w:pStyle w:val="Podpunkty"/>
        <w:ind w:left="0"/>
        <w:rPr>
          <w:rFonts w:ascii="Tahoma" w:hAnsi="Tahoma" w:cs="Tahoma"/>
          <w:b w:val="0"/>
          <w:color w:val="000000" w:themeColor="text1"/>
          <w:sz w:val="24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8B77B7">
        <w:rPr>
          <w:rFonts w:ascii="Tahoma" w:hAnsi="Tahoma" w:cs="Tahoma"/>
        </w:rPr>
        <w:t>uczenia się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843"/>
        <w:gridCol w:w="4678"/>
        <w:gridCol w:w="3260"/>
      </w:tblGrid>
      <w:tr w:rsidR="00E500D0" w:rsidRPr="00E500D0" w:rsidTr="003011E3">
        <w:tc>
          <w:tcPr>
            <w:tcW w:w="1843" w:type="dxa"/>
            <w:vAlign w:val="center"/>
          </w:tcPr>
          <w:p w:rsidR="004A1B60" w:rsidRPr="00E500D0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8B77B7">
              <w:rPr>
                <w:rFonts w:ascii="Tahoma" w:hAnsi="Tahoma" w:cs="Tahoma"/>
                <w:smallCaps w:val="0"/>
                <w:szCs w:val="20"/>
              </w:rPr>
              <w:t>uczenia się</w:t>
            </w:r>
          </w:p>
        </w:tc>
        <w:tc>
          <w:tcPr>
            <w:tcW w:w="4678" w:type="dxa"/>
            <w:vAlign w:val="center"/>
          </w:tcPr>
          <w:p w:rsidR="004A1B60" w:rsidRPr="00E500D0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E500D0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4A1B60" w:rsidRPr="0001795B" w:rsidTr="00EF1BBC">
        <w:trPr>
          <w:trHeight w:val="258"/>
        </w:trPr>
        <w:tc>
          <w:tcPr>
            <w:tcW w:w="1843" w:type="dxa"/>
            <w:vAlign w:val="center"/>
          </w:tcPr>
          <w:p w:rsidR="003011E3" w:rsidRPr="0001795B" w:rsidRDefault="003011E3" w:rsidP="00EF1BB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P_W01 </w:t>
            </w:r>
          </w:p>
        </w:tc>
        <w:tc>
          <w:tcPr>
            <w:tcW w:w="4678" w:type="dxa"/>
            <w:vAlign w:val="center"/>
          </w:tcPr>
          <w:p w:rsidR="004A1B60" w:rsidRPr="0001795B" w:rsidRDefault="00EF1BBC" w:rsidP="006C28E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Zadania</w:t>
            </w:r>
            <w:r w:rsidR="003011E3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6C28E9">
              <w:rPr>
                <w:rFonts w:ascii="Tahoma" w:hAnsi="Tahoma" w:cs="Tahoma"/>
                <w:b w:val="0"/>
                <w:sz w:val="20"/>
              </w:rPr>
              <w:t>otwarte</w:t>
            </w:r>
          </w:p>
        </w:tc>
        <w:tc>
          <w:tcPr>
            <w:tcW w:w="3260" w:type="dxa"/>
            <w:vAlign w:val="center"/>
          </w:tcPr>
          <w:p w:rsidR="004A1B60" w:rsidRPr="0001795B" w:rsidRDefault="003011E3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4A1B60" w:rsidRPr="0001795B" w:rsidTr="003011E3">
        <w:tc>
          <w:tcPr>
            <w:tcW w:w="1843" w:type="dxa"/>
            <w:vAlign w:val="center"/>
          </w:tcPr>
          <w:p w:rsidR="003011E3" w:rsidRPr="0001795B" w:rsidRDefault="00DE6417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4678" w:type="dxa"/>
            <w:vAlign w:val="center"/>
          </w:tcPr>
          <w:p w:rsidR="004A1B60" w:rsidRPr="0001795B" w:rsidRDefault="00EF1BBC" w:rsidP="00EF1BB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Zadania praktyczne</w:t>
            </w:r>
          </w:p>
        </w:tc>
        <w:tc>
          <w:tcPr>
            <w:tcW w:w="3260" w:type="dxa"/>
            <w:vAlign w:val="center"/>
          </w:tcPr>
          <w:p w:rsidR="004A1B60" w:rsidRPr="0001795B" w:rsidRDefault="003011E3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976506" w:rsidRPr="0001795B" w:rsidTr="003011E3">
        <w:tc>
          <w:tcPr>
            <w:tcW w:w="1843" w:type="dxa"/>
            <w:vAlign w:val="center"/>
          </w:tcPr>
          <w:p w:rsidR="00976506" w:rsidRDefault="00976506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4678" w:type="dxa"/>
            <w:vAlign w:val="center"/>
          </w:tcPr>
          <w:p w:rsidR="00976506" w:rsidRDefault="00976506" w:rsidP="00EF1BB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  <w:tc>
          <w:tcPr>
            <w:tcW w:w="3260" w:type="dxa"/>
            <w:vAlign w:val="center"/>
          </w:tcPr>
          <w:p w:rsidR="00976506" w:rsidRDefault="00976506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  <w:tr w:rsidR="004A1B60" w:rsidRPr="0001795B" w:rsidTr="003011E3">
        <w:tc>
          <w:tcPr>
            <w:tcW w:w="1843" w:type="dxa"/>
            <w:vAlign w:val="center"/>
          </w:tcPr>
          <w:p w:rsidR="003011E3" w:rsidRPr="0001795B" w:rsidRDefault="00DE6417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P_K01</w:t>
            </w:r>
          </w:p>
        </w:tc>
        <w:tc>
          <w:tcPr>
            <w:tcW w:w="4678" w:type="dxa"/>
            <w:vAlign w:val="center"/>
          </w:tcPr>
          <w:p w:rsidR="004A1B60" w:rsidRPr="0001795B" w:rsidRDefault="003011E3" w:rsidP="00EF1BB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Projekt </w:t>
            </w:r>
          </w:p>
        </w:tc>
        <w:tc>
          <w:tcPr>
            <w:tcW w:w="3260" w:type="dxa"/>
            <w:vAlign w:val="center"/>
          </w:tcPr>
          <w:p w:rsidR="004A1B60" w:rsidRPr="0001795B" w:rsidRDefault="003011E3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:rsidR="00F53F75" w:rsidRP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</w:t>
      </w:r>
      <w:r w:rsidR="008B77B7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8B77B7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:rsidTr="00004948">
        <w:trPr>
          <w:trHeight w:val="397"/>
        </w:trPr>
        <w:tc>
          <w:tcPr>
            <w:tcW w:w="1135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8938C7" w:rsidRPr="0001795B" w:rsidRDefault="008B77B7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8938C7" w:rsidRPr="0001795B" w:rsidTr="00004948">
        <w:tc>
          <w:tcPr>
            <w:tcW w:w="1135" w:type="dxa"/>
            <w:vAlign w:val="center"/>
          </w:tcPr>
          <w:p w:rsidR="008938C7" w:rsidRPr="0001795B" w:rsidRDefault="004A1B60" w:rsidP="00F831B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</w:t>
            </w:r>
            <w:r w:rsidR="008938C7" w:rsidRPr="0001795B">
              <w:rPr>
                <w:rFonts w:ascii="Tahoma" w:hAnsi="Tahoma" w:cs="Tahoma"/>
              </w:rPr>
              <w:t>W</w:t>
            </w:r>
            <w:r w:rsidR="00F412D3">
              <w:rPr>
                <w:rFonts w:ascii="Tahoma" w:hAnsi="Tahoma" w:cs="Tahoma"/>
              </w:rPr>
              <w:t>0</w:t>
            </w:r>
            <w:r w:rsidR="008938C7" w:rsidRPr="0001795B">
              <w:rPr>
                <w:rFonts w:ascii="Tahoma" w:hAnsi="Tahoma" w:cs="Tahoma"/>
              </w:rPr>
              <w:t>1</w:t>
            </w:r>
            <w:r w:rsidR="00F412D3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8938C7" w:rsidRPr="00114FF5" w:rsidRDefault="003011E3" w:rsidP="00976506">
            <w:pPr>
              <w:pStyle w:val="wrubrycemn"/>
              <w:rPr>
                <w:rFonts w:ascii="Tahoma" w:hAnsi="Tahoma" w:cs="Tahoma"/>
                <w:szCs w:val="18"/>
              </w:rPr>
            </w:pPr>
            <w:r w:rsidRPr="00114FF5">
              <w:rPr>
                <w:rFonts w:ascii="Tahoma" w:hAnsi="Tahoma" w:cs="Tahoma"/>
                <w:szCs w:val="18"/>
              </w:rPr>
              <w:t xml:space="preserve">Odpowiedzieć na 50% pytań </w:t>
            </w:r>
            <w:r w:rsidR="00DE6417" w:rsidRPr="00114FF5">
              <w:rPr>
                <w:rFonts w:ascii="Tahoma" w:hAnsi="Tahoma" w:cs="Tahoma"/>
                <w:szCs w:val="18"/>
              </w:rPr>
              <w:t xml:space="preserve">świadczących o rozumieniu istoty metody naukowej oraz znajomości etapów i elementów procesu badawczego w naukach empirycznych od momentu sformułowania problemu do wyciągnięcia wniosków </w:t>
            </w:r>
          </w:p>
        </w:tc>
        <w:tc>
          <w:tcPr>
            <w:tcW w:w="2126" w:type="dxa"/>
            <w:vAlign w:val="center"/>
          </w:tcPr>
          <w:p w:rsidR="008938C7" w:rsidRPr="00114FF5" w:rsidRDefault="00DE6417" w:rsidP="00976506">
            <w:pPr>
              <w:pStyle w:val="wrubrycemn"/>
              <w:rPr>
                <w:rFonts w:ascii="Tahoma" w:hAnsi="Tahoma" w:cs="Tahoma"/>
                <w:szCs w:val="18"/>
              </w:rPr>
            </w:pPr>
            <w:r w:rsidRPr="00114FF5">
              <w:rPr>
                <w:rFonts w:ascii="Tahoma" w:hAnsi="Tahoma" w:cs="Tahoma"/>
                <w:szCs w:val="18"/>
              </w:rPr>
              <w:t>Odpowiedzieć na 60</w:t>
            </w:r>
            <w:r w:rsidR="00F412D3" w:rsidRPr="00114FF5">
              <w:rPr>
                <w:rFonts w:ascii="Tahoma" w:hAnsi="Tahoma" w:cs="Tahoma"/>
                <w:szCs w:val="18"/>
              </w:rPr>
              <w:t xml:space="preserve">% pytań </w:t>
            </w:r>
            <w:r w:rsidRPr="00114FF5">
              <w:rPr>
                <w:rFonts w:ascii="Tahoma" w:hAnsi="Tahoma" w:cs="Tahoma"/>
                <w:szCs w:val="18"/>
              </w:rPr>
              <w:t xml:space="preserve">świadczących o rozumieniu istoty metody naukowej oraz znajomości etapów i elementów procesu badawczego w naukach empirycznych od momentu sformułowania problemu do wyciągnięcia wniosków </w:t>
            </w:r>
          </w:p>
        </w:tc>
        <w:tc>
          <w:tcPr>
            <w:tcW w:w="2126" w:type="dxa"/>
            <w:vAlign w:val="center"/>
          </w:tcPr>
          <w:p w:rsidR="008938C7" w:rsidRPr="00114FF5" w:rsidRDefault="00DE6417" w:rsidP="00976506">
            <w:pPr>
              <w:pStyle w:val="wrubrycemn"/>
              <w:rPr>
                <w:rFonts w:ascii="Tahoma" w:hAnsi="Tahoma" w:cs="Tahoma"/>
                <w:spacing w:val="-6"/>
                <w:szCs w:val="18"/>
              </w:rPr>
            </w:pPr>
            <w:r w:rsidRPr="00114FF5">
              <w:rPr>
                <w:rFonts w:ascii="Tahoma" w:hAnsi="Tahoma" w:cs="Tahoma"/>
                <w:szCs w:val="18"/>
              </w:rPr>
              <w:t>Odpowiedzieć na 80</w:t>
            </w:r>
            <w:r w:rsidR="00F412D3" w:rsidRPr="00114FF5">
              <w:rPr>
                <w:rFonts w:ascii="Tahoma" w:hAnsi="Tahoma" w:cs="Tahoma"/>
                <w:szCs w:val="18"/>
              </w:rPr>
              <w:t xml:space="preserve">% pytań </w:t>
            </w:r>
            <w:r w:rsidRPr="00114FF5">
              <w:rPr>
                <w:rFonts w:ascii="Tahoma" w:hAnsi="Tahoma" w:cs="Tahoma"/>
                <w:szCs w:val="18"/>
              </w:rPr>
              <w:t xml:space="preserve">świadczących o rozumieniu istoty metody naukowej oraz znajomości etapów i elementów procesu badawczego w naukach empirycznych od momentu sformułowania problemu do wyciągnięcia </w:t>
            </w:r>
          </w:p>
        </w:tc>
        <w:tc>
          <w:tcPr>
            <w:tcW w:w="2268" w:type="dxa"/>
            <w:vAlign w:val="center"/>
          </w:tcPr>
          <w:p w:rsidR="008938C7" w:rsidRPr="00114FF5" w:rsidRDefault="00F412D3" w:rsidP="00976506">
            <w:pPr>
              <w:pStyle w:val="wrubrycemn"/>
              <w:rPr>
                <w:rFonts w:ascii="Tahoma" w:hAnsi="Tahoma" w:cs="Tahoma"/>
                <w:szCs w:val="18"/>
              </w:rPr>
            </w:pPr>
            <w:r w:rsidRPr="00114FF5">
              <w:rPr>
                <w:rFonts w:ascii="Tahoma" w:hAnsi="Tahoma" w:cs="Tahoma"/>
                <w:szCs w:val="18"/>
              </w:rPr>
              <w:t xml:space="preserve">Odpowiedzieć na 90% pytań </w:t>
            </w:r>
            <w:r w:rsidR="00DE6417" w:rsidRPr="00114FF5">
              <w:rPr>
                <w:rFonts w:ascii="Tahoma" w:hAnsi="Tahoma" w:cs="Tahoma"/>
                <w:szCs w:val="18"/>
              </w:rPr>
              <w:t xml:space="preserve">świadczących o rozumieniu istoty metody naukowej oraz znajomości etapów i elementów procesu badawczego w naukach empirycznych od momentu sformułowania problemu do wyciągnięcia wniosków </w:t>
            </w:r>
          </w:p>
        </w:tc>
      </w:tr>
      <w:tr w:rsidR="00F412D3" w:rsidRPr="0001795B" w:rsidTr="00004948">
        <w:tc>
          <w:tcPr>
            <w:tcW w:w="1135" w:type="dxa"/>
            <w:vAlign w:val="center"/>
          </w:tcPr>
          <w:p w:rsidR="00F412D3" w:rsidRPr="0001795B" w:rsidRDefault="008325C2" w:rsidP="00F831B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  <w:r w:rsidR="00F84A50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412D3" w:rsidRPr="00114FF5" w:rsidRDefault="00114FF5" w:rsidP="00114FF5">
            <w:pPr>
              <w:pStyle w:val="wrubrycemn"/>
              <w:rPr>
                <w:rFonts w:ascii="Tahoma" w:hAnsi="Tahoma" w:cs="Tahoma"/>
                <w:szCs w:val="18"/>
              </w:rPr>
            </w:pPr>
            <w:r w:rsidRPr="00114FF5">
              <w:rPr>
                <w:rFonts w:ascii="Tahoma" w:hAnsi="Tahoma" w:cs="Tahoma"/>
                <w:szCs w:val="18"/>
              </w:rPr>
              <w:t>Rozwiązać</w:t>
            </w:r>
            <w:r w:rsidR="00F412D3" w:rsidRPr="00114FF5">
              <w:rPr>
                <w:rFonts w:ascii="Tahoma" w:hAnsi="Tahoma" w:cs="Tahoma"/>
                <w:szCs w:val="18"/>
              </w:rPr>
              <w:t xml:space="preserve"> 50% </w:t>
            </w:r>
            <w:r w:rsidRPr="00114FF5">
              <w:rPr>
                <w:rFonts w:ascii="Tahoma" w:hAnsi="Tahoma" w:cs="Tahoma"/>
                <w:szCs w:val="18"/>
              </w:rPr>
              <w:t>zad</w:t>
            </w:r>
            <w:r w:rsidR="00F412D3" w:rsidRPr="00114FF5">
              <w:rPr>
                <w:rFonts w:ascii="Tahoma" w:hAnsi="Tahoma" w:cs="Tahoma"/>
                <w:szCs w:val="18"/>
              </w:rPr>
              <w:t xml:space="preserve">ań </w:t>
            </w:r>
            <w:r w:rsidR="00DE6417" w:rsidRPr="00114FF5">
              <w:rPr>
                <w:rFonts w:ascii="Tahoma" w:hAnsi="Tahoma" w:cs="Tahoma"/>
                <w:szCs w:val="18"/>
              </w:rPr>
              <w:t xml:space="preserve">świadczących o umiejętności odróżniania różnych </w:t>
            </w:r>
            <w:r w:rsidR="008325C2" w:rsidRPr="00114FF5">
              <w:rPr>
                <w:rFonts w:ascii="Tahoma" w:hAnsi="Tahoma" w:cs="Tahoma"/>
                <w:szCs w:val="18"/>
              </w:rPr>
              <w:t xml:space="preserve">rodzajów badań </w:t>
            </w:r>
            <w:r w:rsidR="00DE6417" w:rsidRPr="00114FF5">
              <w:rPr>
                <w:rFonts w:ascii="Tahoma" w:hAnsi="Tahoma" w:cs="Tahoma"/>
                <w:szCs w:val="18"/>
              </w:rPr>
              <w:t>i identyfikowania możliwości i ogranicze</w:t>
            </w:r>
            <w:r w:rsidR="008325C2" w:rsidRPr="00114FF5">
              <w:rPr>
                <w:rFonts w:ascii="Tahoma" w:hAnsi="Tahoma" w:cs="Tahoma"/>
                <w:szCs w:val="18"/>
              </w:rPr>
              <w:t>ń</w:t>
            </w:r>
            <w:r w:rsidR="00DE6417" w:rsidRPr="00114FF5">
              <w:rPr>
                <w:rFonts w:ascii="Tahoma" w:hAnsi="Tahoma" w:cs="Tahoma"/>
                <w:szCs w:val="18"/>
              </w:rPr>
              <w:t xml:space="preserve"> tych </w:t>
            </w:r>
            <w:r w:rsidR="008325C2" w:rsidRPr="00114FF5">
              <w:rPr>
                <w:rFonts w:ascii="Tahoma" w:hAnsi="Tahoma" w:cs="Tahoma"/>
                <w:szCs w:val="18"/>
              </w:rPr>
              <w:t>badań</w:t>
            </w:r>
          </w:p>
        </w:tc>
        <w:tc>
          <w:tcPr>
            <w:tcW w:w="2126" w:type="dxa"/>
            <w:vAlign w:val="center"/>
          </w:tcPr>
          <w:p w:rsidR="00F412D3" w:rsidRPr="00114FF5" w:rsidRDefault="00114FF5" w:rsidP="00114FF5">
            <w:pPr>
              <w:pStyle w:val="wrubrycemn"/>
              <w:rPr>
                <w:rFonts w:ascii="Tahoma" w:hAnsi="Tahoma" w:cs="Tahoma"/>
                <w:szCs w:val="18"/>
              </w:rPr>
            </w:pPr>
            <w:r w:rsidRPr="00114FF5">
              <w:rPr>
                <w:rFonts w:ascii="Tahoma" w:hAnsi="Tahoma" w:cs="Tahoma"/>
                <w:szCs w:val="18"/>
              </w:rPr>
              <w:t>Rozwiązać</w:t>
            </w:r>
            <w:r w:rsidR="008325C2" w:rsidRPr="00114FF5">
              <w:rPr>
                <w:rFonts w:ascii="Tahoma" w:hAnsi="Tahoma" w:cs="Tahoma"/>
                <w:szCs w:val="18"/>
              </w:rPr>
              <w:t xml:space="preserve"> 60</w:t>
            </w:r>
            <w:r w:rsidR="00F412D3" w:rsidRPr="00114FF5">
              <w:rPr>
                <w:rFonts w:ascii="Tahoma" w:hAnsi="Tahoma" w:cs="Tahoma"/>
                <w:szCs w:val="18"/>
              </w:rPr>
              <w:t xml:space="preserve">% </w:t>
            </w:r>
            <w:r w:rsidRPr="00114FF5">
              <w:rPr>
                <w:rFonts w:ascii="Tahoma" w:hAnsi="Tahoma" w:cs="Tahoma"/>
                <w:szCs w:val="18"/>
              </w:rPr>
              <w:t>zad</w:t>
            </w:r>
            <w:r w:rsidR="00F412D3" w:rsidRPr="00114FF5">
              <w:rPr>
                <w:rFonts w:ascii="Tahoma" w:hAnsi="Tahoma" w:cs="Tahoma"/>
                <w:szCs w:val="18"/>
              </w:rPr>
              <w:t xml:space="preserve">ań </w:t>
            </w:r>
            <w:r w:rsidR="008325C2" w:rsidRPr="00114FF5">
              <w:rPr>
                <w:rFonts w:ascii="Tahoma" w:hAnsi="Tahoma" w:cs="Tahoma"/>
                <w:szCs w:val="18"/>
              </w:rPr>
              <w:t>świadczących o umiejętności odróżniania różnych rodzajów badań i identyfikowania możliwości i ograniczeń tych badań</w:t>
            </w:r>
          </w:p>
        </w:tc>
        <w:tc>
          <w:tcPr>
            <w:tcW w:w="2126" w:type="dxa"/>
            <w:vAlign w:val="center"/>
          </w:tcPr>
          <w:p w:rsidR="00F412D3" w:rsidRPr="00114FF5" w:rsidRDefault="00114FF5" w:rsidP="00114FF5">
            <w:pPr>
              <w:pStyle w:val="wrubrycemn"/>
              <w:rPr>
                <w:rFonts w:ascii="Tahoma" w:hAnsi="Tahoma" w:cs="Tahoma"/>
                <w:szCs w:val="18"/>
              </w:rPr>
            </w:pPr>
            <w:r w:rsidRPr="00114FF5">
              <w:rPr>
                <w:rFonts w:ascii="Tahoma" w:hAnsi="Tahoma" w:cs="Tahoma"/>
                <w:szCs w:val="18"/>
              </w:rPr>
              <w:t>Rozwiązać</w:t>
            </w:r>
            <w:r w:rsidR="008325C2" w:rsidRPr="00114FF5">
              <w:rPr>
                <w:rFonts w:ascii="Tahoma" w:hAnsi="Tahoma" w:cs="Tahoma"/>
                <w:szCs w:val="18"/>
              </w:rPr>
              <w:t xml:space="preserve"> 80</w:t>
            </w:r>
            <w:r w:rsidR="00F412D3" w:rsidRPr="00114FF5">
              <w:rPr>
                <w:rFonts w:ascii="Tahoma" w:hAnsi="Tahoma" w:cs="Tahoma"/>
                <w:szCs w:val="18"/>
              </w:rPr>
              <w:t xml:space="preserve">% </w:t>
            </w:r>
            <w:r w:rsidRPr="00114FF5">
              <w:rPr>
                <w:rFonts w:ascii="Tahoma" w:hAnsi="Tahoma" w:cs="Tahoma"/>
                <w:szCs w:val="18"/>
              </w:rPr>
              <w:t>zad</w:t>
            </w:r>
            <w:r w:rsidR="00F412D3" w:rsidRPr="00114FF5">
              <w:rPr>
                <w:rFonts w:ascii="Tahoma" w:hAnsi="Tahoma" w:cs="Tahoma"/>
                <w:szCs w:val="18"/>
              </w:rPr>
              <w:t xml:space="preserve">ań </w:t>
            </w:r>
            <w:r w:rsidR="008325C2" w:rsidRPr="00114FF5">
              <w:rPr>
                <w:rFonts w:ascii="Tahoma" w:hAnsi="Tahoma" w:cs="Tahoma"/>
                <w:szCs w:val="18"/>
              </w:rPr>
              <w:t>świadczących o umiejętności odróżniania różnych rodzajów badań i identyfikowania możliwości i ograniczeń tych badań</w:t>
            </w:r>
          </w:p>
        </w:tc>
        <w:tc>
          <w:tcPr>
            <w:tcW w:w="2268" w:type="dxa"/>
            <w:vAlign w:val="center"/>
          </w:tcPr>
          <w:p w:rsidR="00F412D3" w:rsidRPr="00114FF5" w:rsidRDefault="00114FF5" w:rsidP="00114FF5">
            <w:pPr>
              <w:pStyle w:val="wrubrycemn"/>
              <w:rPr>
                <w:rFonts w:ascii="Tahoma" w:hAnsi="Tahoma" w:cs="Tahoma"/>
                <w:szCs w:val="18"/>
              </w:rPr>
            </w:pPr>
            <w:r w:rsidRPr="00114FF5">
              <w:rPr>
                <w:rFonts w:ascii="Tahoma" w:hAnsi="Tahoma" w:cs="Tahoma"/>
                <w:szCs w:val="18"/>
              </w:rPr>
              <w:t>Rozwiązać</w:t>
            </w:r>
            <w:r w:rsidR="00F412D3" w:rsidRPr="00114FF5">
              <w:rPr>
                <w:rFonts w:ascii="Tahoma" w:hAnsi="Tahoma" w:cs="Tahoma"/>
                <w:szCs w:val="18"/>
              </w:rPr>
              <w:t xml:space="preserve"> 90% </w:t>
            </w:r>
            <w:r w:rsidRPr="00114FF5">
              <w:rPr>
                <w:rFonts w:ascii="Tahoma" w:hAnsi="Tahoma" w:cs="Tahoma"/>
                <w:szCs w:val="18"/>
              </w:rPr>
              <w:t>zad</w:t>
            </w:r>
            <w:r w:rsidR="00F412D3" w:rsidRPr="00114FF5">
              <w:rPr>
                <w:rFonts w:ascii="Tahoma" w:hAnsi="Tahoma" w:cs="Tahoma"/>
                <w:szCs w:val="18"/>
              </w:rPr>
              <w:t xml:space="preserve">ań </w:t>
            </w:r>
            <w:r w:rsidR="008325C2" w:rsidRPr="00114FF5">
              <w:rPr>
                <w:rFonts w:ascii="Tahoma" w:hAnsi="Tahoma" w:cs="Tahoma"/>
                <w:szCs w:val="18"/>
              </w:rPr>
              <w:t>świadczących o umiejętności odróżniania różnych rodzajów badań i identyfikowania możliwości i ograniczeń tych badań</w:t>
            </w:r>
          </w:p>
        </w:tc>
      </w:tr>
      <w:tr w:rsidR="00976506" w:rsidRPr="0001795B" w:rsidTr="00004948">
        <w:tc>
          <w:tcPr>
            <w:tcW w:w="1135" w:type="dxa"/>
            <w:vAlign w:val="center"/>
          </w:tcPr>
          <w:p w:rsidR="00976506" w:rsidRPr="00976506" w:rsidRDefault="00976506" w:rsidP="0072720C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76506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:rsidR="00976506" w:rsidRPr="00114FF5" w:rsidRDefault="00976506" w:rsidP="00976506">
            <w:pPr>
              <w:pStyle w:val="wrubrycemn"/>
              <w:rPr>
                <w:rFonts w:ascii="Tahoma" w:hAnsi="Tahoma" w:cs="Tahoma"/>
                <w:szCs w:val="18"/>
              </w:rPr>
            </w:pPr>
            <w:r w:rsidRPr="00114FF5">
              <w:rPr>
                <w:rFonts w:ascii="Tahoma" w:hAnsi="Tahoma" w:cs="Tahoma"/>
                <w:szCs w:val="18"/>
              </w:rPr>
              <w:t>Wyznaczyć zadań służących realizacji badań o charakterze naukowym w obszarze nauk społecznych</w:t>
            </w:r>
          </w:p>
        </w:tc>
        <w:tc>
          <w:tcPr>
            <w:tcW w:w="2126" w:type="dxa"/>
            <w:vAlign w:val="center"/>
          </w:tcPr>
          <w:p w:rsidR="00976506" w:rsidRPr="00114FF5" w:rsidRDefault="00976506" w:rsidP="00976506">
            <w:pPr>
              <w:pStyle w:val="wrubrycemn"/>
              <w:rPr>
                <w:rFonts w:ascii="Tahoma" w:hAnsi="Tahoma" w:cs="Tahoma"/>
                <w:szCs w:val="18"/>
              </w:rPr>
            </w:pPr>
            <w:r w:rsidRPr="00114FF5">
              <w:rPr>
                <w:rFonts w:ascii="Tahoma" w:hAnsi="Tahoma" w:cs="Tahoma"/>
                <w:szCs w:val="18"/>
              </w:rPr>
              <w:t>Wyznaczyć zadania służące realizacji badań o charakterze naukowym w obszarze nauk społecznych</w:t>
            </w:r>
          </w:p>
        </w:tc>
        <w:tc>
          <w:tcPr>
            <w:tcW w:w="2126" w:type="dxa"/>
            <w:vAlign w:val="center"/>
          </w:tcPr>
          <w:p w:rsidR="00976506" w:rsidRPr="00114FF5" w:rsidRDefault="00976506" w:rsidP="00976506">
            <w:pPr>
              <w:pStyle w:val="wrubrycemn"/>
              <w:rPr>
                <w:rFonts w:ascii="Tahoma" w:hAnsi="Tahoma" w:cs="Tahoma"/>
                <w:szCs w:val="18"/>
              </w:rPr>
            </w:pPr>
            <w:r w:rsidRPr="00114FF5">
              <w:rPr>
                <w:rFonts w:ascii="Tahoma" w:hAnsi="Tahoma" w:cs="Tahoma"/>
                <w:szCs w:val="18"/>
              </w:rPr>
              <w:t xml:space="preserve">Wyznaczyć zadania oraz  zaplanować działania </w:t>
            </w:r>
            <w:r w:rsidR="003E1EDE" w:rsidRPr="00114FF5">
              <w:rPr>
                <w:rFonts w:ascii="Tahoma" w:hAnsi="Tahoma" w:cs="Tahoma"/>
                <w:szCs w:val="18"/>
              </w:rPr>
              <w:t xml:space="preserve">podstawowe </w:t>
            </w:r>
            <w:r w:rsidRPr="00114FF5">
              <w:rPr>
                <w:rFonts w:ascii="Tahoma" w:hAnsi="Tahoma" w:cs="Tahoma"/>
                <w:szCs w:val="18"/>
              </w:rPr>
              <w:t>służące realizacji badań o charakterze naukowym w obszarze nauk społecznych</w:t>
            </w:r>
          </w:p>
        </w:tc>
        <w:tc>
          <w:tcPr>
            <w:tcW w:w="2268" w:type="dxa"/>
            <w:vAlign w:val="center"/>
          </w:tcPr>
          <w:p w:rsidR="00976506" w:rsidRPr="00114FF5" w:rsidRDefault="00976506" w:rsidP="003E1EDE">
            <w:pPr>
              <w:pStyle w:val="wrubrycemn"/>
              <w:rPr>
                <w:rFonts w:ascii="Tahoma" w:hAnsi="Tahoma" w:cs="Tahoma"/>
                <w:szCs w:val="18"/>
              </w:rPr>
            </w:pPr>
            <w:r w:rsidRPr="00114FF5">
              <w:rPr>
                <w:rFonts w:ascii="Tahoma" w:hAnsi="Tahoma" w:cs="Tahoma"/>
                <w:szCs w:val="18"/>
              </w:rPr>
              <w:t xml:space="preserve">Wyznaczyć zadania oraz  zaplanować działania </w:t>
            </w:r>
            <w:r w:rsidR="003E1EDE" w:rsidRPr="00114FF5">
              <w:rPr>
                <w:rFonts w:ascii="Tahoma" w:hAnsi="Tahoma" w:cs="Tahoma"/>
                <w:szCs w:val="18"/>
              </w:rPr>
              <w:t xml:space="preserve">podstawowe i szczegółowe </w:t>
            </w:r>
            <w:r w:rsidRPr="00114FF5">
              <w:rPr>
                <w:rFonts w:ascii="Tahoma" w:hAnsi="Tahoma" w:cs="Tahoma"/>
                <w:szCs w:val="18"/>
              </w:rPr>
              <w:t>służące realizacji badań o charakterze naukowym w obszarze nauk społecznych</w:t>
            </w:r>
          </w:p>
        </w:tc>
      </w:tr>
      <w:tr w:rsidR="00A36003" w:rsidRPr="0001795B" w:rsidTr="00A36003">
        <w:trPr>
          <w:trHeight w:val="1317"/>
        </w:trPr>
        <w:tc>
          <w:tcPr>
            <w:tcW w:w="1135" w:type="dxa"/>
            <w:vAlign w:val="center"/>
          </w:tcPr>
          <w:p w:rsidR="00A36003" w:rsidRPr="0001795B" w:rsidRDefault="00A36003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P_K01 </w:t>
            </w:r>
          </w:p>
        </w:tc>
        <w:tc>
          <w:tcPr>
            <w:tcW w:w="2126" w:type="dxa"/>
            <w:vAlign w:val="center"/>
          </w:tcPr>
          <w:p w:rsidR="00A36003" w:rsidRPr="00114FF5" w:rsidRDefault="00A36003" w:rsidP="00114FF5">
            <w:pPr>
              <w:pStyle w:val="wrubrycemn"/>
              <w:rPr>
                <w:rFonts w:ascii="Tahoma" w:hAnsi="Tahoma" w:cs="Tahoma"/>
                <w:szCs w:val="18"/>
              </w:rPr>
            </w:pPr>
            <w:r w:rsidRPr="00114FF5">
              <w:rPr>
                <w:rFonts w:ascii="Tahoma" w:hAnsi="Tahoma" w:cs="Tahoma"/>
                <w:szCs w:val="18"/>
              </w:rPr>
              <w:t>Przeprowadzić indywidualnie lub w zespole badań sondażowych lub eksperymentalnych</w:t>
            </w:r>
          </w:p>
        </w:tc>
        <w:tc>
          <w:tcPr>
            <w:tcW w:w="2126" w:type="dxa"/>
            <w:vAlign w:val="center"/>
          </w:tcPr>
          <w:p w:rsidR="00A36003" w:rsidRPr="00114FF5" w:rsidRDefault="00A36003" w:rsidP="00A36003">
            <w:pPr>
              <w:pStyle w:val="wrubrycemn"/>
              <w:rPr>
                <w:rFonts w:ascii="Tahoma" w:hAnsi="Tahoma" w:cs="Tahoma"/>
                <w:szCs w:val="18"/>
              </w:rPr>
            </w:pPr>
            <w:r w:rsidRPr="00114FF5">
              <w:rPr>
                <w:rFonts w:ascii="Tahoma" w:hAnsi="Tahoma" w:cs="Tahoma"/>
                <w:szCs w:val="18"/>
              </w:rPr>
              <w:t>Przeprowadzić indywidualnie lub w zespole badania sondażowe lub eksperymentalne,  zaprezentować dane</w:t>
            </w:r>
          </w:p>
        </w:tc>
        <w:tc>
          <w:tcPr>
            <w:tcW w:w="2126" w:type="dxa"/>
            <w:vAlign w:val="center"/>
          </w:tcPr>
          <w:p w:rsidR="00A36003" w:rsidRPr="00114FF5" w:rsidRDefault="00A36003" w:rsidP="00114FF5">
            <w:pPr>
              <w:pStyle w:val="wrubrycemn"/>
              <w:rPr>
                <w:rFonts w:ascii="Tahoma" w:hAnsi="Tahoma" w:cs="Tahoma"/>
                <w:szCs w:val="18"/>
              </w:rPr>
            </w:pPr>
            <w:r w:rsidRPr="00114FF5">
              <w:rPr>
                <w:rFonts w:ascii="Tahoma" w:hAnsi="Tahoma" w:cs="Tahoma"/>
                <w:szCs w:val="18"/>
              </w:rPr>
              <w:t xml:space="preserve">Przeprowadzić indywidualnie lub w zespole badania sondażowe lub eksperymentalne, zaprezentować i zinterpretować dane </w:t>
            </w:r>
          </w:p>
        </w:tc>
        <w:tc>
          <w:tcPr>
            <w:tcW w:w="2268" w:type="dxa"/>
            <w:vAlign w:val="center"/>
          </w:tcPr>
          <w:p w:rsidR="00A36003" w:rsidRPr="00114FF5" w:rsidRDefault="00A36003" w:rsidP="00114FF5">
            <w:pPr>
              <w:pStyle w:val="wrubrycemn"/>
              <w:rPr>
                <w:rFonts w:ascii="Tahoma" w:hAnsi="Tahoma" w:cs="Tahoma"/>
                <w:szCs w:val="18"/>
              </w:rPr>
            </w:pPr>
            <w:r w:rsidRPr="00114FF5">
              <w:rPr>
                <w:rFonts w:ascii="Tahoma" w:hAnsi="Tahoma" w:cs="Tahoma"/>
                <w:szCs w:val="18"/>
              </w:rPr>
              <w:t xml:space="preserve">Przeprowadzić indywidualnie lub w zespole badania sondażowe lub eksperymentalne, zaprezentować i zinterpretować dane,  wyciągnąć wnioski </w:t>
            </w:r>
          </w:p>
        </w:tc>
      </w:tr>
    </w:tbl>
    <w:p w:rsidR="00114FF5" w:rsidRDefault="00114FF5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114FF5" w:rsidRPr="00F53F75" w:rsidRDefault="00114FF5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1795B" w:rsidTr="00AB655E">
        <w:tc>
          <w:tcPr>
            <w:tcW w:w="977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01795B" w:rsidRDefault="007166EB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>
              <w:rPr>
                <w:rFonts w:ascii="Tahoma" w:hAnsi="Tahoma" w:cs="Tahoma"/>
                <w:b w:val="0"/>
                <w:sz w:val="20"/>
              </w:rPr>
              <w:t>Babbie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E. (2013). </w:t>
            </w:r>
            <w:r w:rsidRPr="002C46AF">
              <w:rPr>
                <w:rFonts w:ascii="Tahoma" w:hAnsi="Tahoma" w:cs="Tahoma"/>
                <w:b w:val="0"/>
                <w:i/>
                <w:sz w:val="20"/>
              </w:rPr>
              <w:t>Podstawy badań społecznych</w:t>
            </w:r>
            <w:r>
              <w:rPr>
                <w:rFonts w:ascii="Tahoma" w:hAnsi="Tahoma" w:cs="Tahoma"/>
                <w:b w:val="0"/>
                <w:sz w:val="20"/>
              </w:rPr>
              <w:t xml:space="preserve">. Warszawa: </w:t>
            </w:r>
            <w:r w:rsidR="00F831B8">
              <w:rPr>
                <w:rFonts w:ascii="Tahoma" w:hAnsi="Tahoma" w:cs="Tahoma"/>
                <w:b w:val="0"/>
                <w:sz w:val="20"/>
              </w:rPr>
              <w:t>PWN</w:t>
            </w:r>
          </w:p>
        </w:tc>
      </w:tr>
      <w:tr w:rsidR="007166EB" w:rsidRPr="0001795B" w:rsidTr="00004948">
        <w:tc>
          <w:tcPr>
            <w:tcW w:w="9778" w:type="dxa"/>
            <w:vAlign w:val="center"/>
          </w:tcPr>
          <w:p w:rsidR="007166EB" w:rsidRPr="0001795B" w:rsidRDefault="004104F8" w:rsidP="00C6522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Brzeziński, J. (2004</w:t>
            </w:r>
            <w:r w:rsidR="007166EB">
              <w:rPr>
                <w:rFonts w:ascii="Tahoma" w:hAnsi="Tahoma" w:cs="Tahoma"/>
                <w:b w:val="0"/>
                <w:sz w:val="20"/>
              </w:rPr>
              <w:t xml:space="preserve">). </w:t>
            </w:r>
            <w:r w:rsidR="007166EB" w:rsidRPr="002C46AF">
              <w:rPr>
                <w:rFonts w:ascii="Tahoma" w:hAnsi="Tahoma" w:cs="Tahoma"/>
                <w:b w:val="0"/>
                <w:i/>
                <w:sz w:val="20"/>
              </w:rPr>
              <w:t>Metodologia badań psychologicznych</w:t>
            </w:r>
            <w:r w:rsidR="00F831B8">
              <w:rPr>
                <w:rFonts w:ascii="Tahoma" w:hAnsi="Tahoma" w:cs="Tahoma"/>
                <w:b w:val="0"/>
                <w:sz w:val="20"/>
              </w:rPr>
              <w:t>. Warszawa: PWN</w:t>
            </w:r>
          </w:p>
        </w:tc>
      </w:tr>
      <w:tr w:rsidR="007166EB" w:rsidRPr="0001795B" w:rsidTr="00004948">
        <w:tc>
          <w:tcPr>
            <w:tcW w:w="9778" w:type="dxa"/>
            <w:vAlign w:val="center"/>
          </w:tcPr>
          <w:p w:rsidR="007166EB" w:rsidRPr="0001795B" w:rsidRDefault="007166EB" w:rsidP="00114FF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Frankfort-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Nachmias,Ch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.,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Nachmias,D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. (2001).Metody badawcze w naukach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społecznych.Poznań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: Zysk i S-ka</w:t>
            </w:r>
          </w:p>
        </w:tc>
      </w:tr>
      <w:tr w:rsidR="00AB655E" w:rsidRPr="0001795B" w:rsidTr="00AF7D73">
        <w:tc>
          <w:tcPr>
            <w:tcW w:w="977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lastRenderedPageBreak/>
              <w:t>Literatura uzupełniająca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114FF5" w:rsidRDefault="007166EB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i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Fr</w:t>
            </w:r>
            <w:r w:rsidR="004104F8">
              <w:rPr>
                <w:rFonts w:ascii="Tahoma" w:hAnsi="Tahoma" w:cs="Tahoma"/>
                <w:b w:val="0"/>
                <w:sz w:val="20"/>
              </w:rPr>
              <w:t>ancuz, P. , Mackiewicz, R. (2005</w:t>
            </w:r>
            <w:r>
              <w:rPr>
                <w:rFonts w:ascii="Tahoma" w:hAnsi="Tahoma" w:cs="Tahoma"/>
                <w:b w:val="0"/>
                <w:sz w:val="20"/>
              </w:rPr>
              <w:t xml:space="preserve">). </w:t>
            </w:r>
            <w:r w:rsidRPr="002C46AF">
              <w:rPr>
                <w:rFonts w:ascii="Tahoma" w:hAnsi="Tahoma" w:cs="Tahoma"/>
                <w:b w:val="0"/>
                <w:i/>
                <w:sz w:val="20"/>
              </w:rPr>
              <w:t xml:space="preserve">Liczby nie wiedzą skąd pochodzą. </w:t>
            </w:r>
          </w:p>
          <w:p w:rsidR="00AB655E" w:rsidRPr="0001795B" w:rsidRDefault="007166EB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C46AF">
              <w:rPr>
                <w:rFonts w:ascii="Tahoma" w:hAnsi="Tahoma" w:cs="Tahoma"/>
                <w:b w:val="0"/>
                <w:i/>
                <w:sz w:val="20"/>
              </w:rPr>
              <w:t>Przewodnik po metodologii i statystyce. Nie tylko dla psychologów</w:t>
            </w:r>
            <w:r w:rsidR="00F831B8">
              <w:rPr>
                <w:rFonts w:ascii="Tahoma" w:hAnsi="Tahoma" w:cs="Tahoma"/>
                <w:b w:val="0"/>
                <w:sz w:val="20"/>
              </w:rPr>
              <w:t>, Lublin: Wydawnictwo KUL</w:t>
            </w:r>
          </w:p>
        </w:tc>
      </w:tr>
    </w:tbl>
    <w:p w:rsidR="00114FF5" w:rsidRDefault="00114FF5" w:rsidP="00114FF5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114FF5" w:rsidRDefault="00114FF5" w:rsidP="00114FF5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114FF5" w:rsidRDefault="00114FF5" w:rsidP="00114FF5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8B77B7" w:rsidRPr="00E95B32" w:rsidTr="00241E00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77B7" w:rsidRPr="00E95B32" w:rsidRDefault="008B77B7" w:rsidP="00241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95B3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7B7" w:rsidRPr="00E95B32" w:rsidRDefault="008B77B7" w:rsidP="00241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95B3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8B77B7" w:rsidRPr="00E95B32" w:rsidTr="00241E00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77B7" w:rsidRPr="00E95B32" w:rsidRDefault="008B77B7" w:rsidP="00241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7B7" w:rsidRPr="00E95B32" w:rsidRDefault="008B77B7" w:rsidP="00241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95B3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7B7" w:rsidRPr="00E95B32" w:rsidRDefault="008B77B7" w:rsidP="00241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95B3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8B77B7" w:rsidRPr="00E95B32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7B7" w:rsidRPr="00E95B32" w:rsidRDefault="008B77B7" w:rsidP="00241E00">
            <w:pPr>
              <w:pStyle w:val="Default"/>
              <w:rPr>
                <w:color w:val="auto"/>
                <w:sz w:val="20"/>
                <w:szCs w:val="20"/>
              </w:rPr>
            </w:pPr>
            <w:r w:rsidRPr="00E95B32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E95B32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E95B3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7B7" w:rsidRPr="00E95B32" w:rsidRDefault="008B77B7" w:rsidP="008B77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95B32">
              <w:rPr>
                <w:color w:val="auto"/>
                <w:sz w:val="20"/>
                <w:szCs w:val="20"/>
              </w:rPr>
              <w:t>1</w:t>
            </w:r>
            <w:r>
              <w:rPr>
                <w:color w:val="auto"/>
                <w:sz w:val="20"/>
                <w:szCs w:val="20"/>
              </w:rPr>
              <w:t>5</w:t>
            </w:r>
            <w:r w:rsidRPr="00E95B32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7B7" w:rsidRPr="00E95B32" w:rsidRDefault="008B77B7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95B32">
              <w:rPr>
                <w:color w:val="auto"/>
                <w:sz w:val="20"/>
                <w:szCs w:val="20"/>
              </w:rPr>
              <w:t>10h</w:t>
            </w:r>
          </w:p>
        </w:tc>
      </w:tr>
      <w:tr w:rsidR="008B77B7" w:rsidRPr="00E95B32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7B7" w:rsidRPr="00E95B32" w:rsidRDefault="008B77B7" w:rsidP="00241E00">
            <w:pPr>
              <w:pStyle w:val="Default"/>
              <w:rPr>
                <w:color w:val="auto"/>
                <w:sz w:val="20"/>
                <w:szCs w:val="20"/>
              </w:rPr>
            </w:pPr>
            <w:r w:rsidRPr="00E95B32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7B7" w:rsidRPr="00E95B32" w:rsidRDefault="008B77B7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E95B32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7B7" w:rsidRPr="00E95B32" w:rsidRDefault="008B77B7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95B32">
              <w:rPr>
                <w:color w:val="auto"/>
                <w:sz w:val="20"/>
                <w:szCs w:val="20"/>
              </w:rPr>
              <w:t>2h</w:t>
            </w:r>
          </w:p>
        </w:tc>
      </w:tr>
      <w:tr w:rsidR="008B77B7" w:rsidRPr="00E95B32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7B7" w:rsidRPr="00E95B32" w:rsidRDefault="008B77B7" w:rsidP="00241E00">
            <w:pPr>
              <w:pStyle w:val="Default"/>
              <w:rPr>
                <w:color w:val="auto"/>
                <w:sz w:val="20"/>
                <w:szCs w:val="20"/>
              </w:rPr>
            </w:pPr>
            <w:r w:rsidRPr="00E95B32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7B7" w:rsidRPr="00E95B32" w:rsidRDefault="008B77B7" w:rsidP="008B77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95B32">
              <w:rPr>
                <w:color w:val="auto"/>
                <w:sz w:val="20"/>
                <w:szCs w:val="20"/>
              </w:rPr>
              <w:t>1</w:t>
            </w:r>
            <w:r>
              <w:rPr>
                <w:color w:val="auto"/>
                <w:sz w:val="20"/>
                <w:szCs w:val="20"/>
              </w:rPr>
              <w:t>7</w:t>
            </w:r>
            <w:r w:rsidRPr="00E95B32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7B7" w:rsidRPr="00E95B32" w:rsidRDefault="008B77B7" w:rsidP="008B77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23</w:t>
            </w:r>
            <w:r w:rsidRPr="00E95B32">
              <w:rPr>
                <w:color w:val="auto"/>
                <w:sz w:val="20"/>
                <w:szCs w:val="20"/>
              </w:rPr>
              <w:t>h</w:t>
            </w:r>
          </w:p>
        </w:tc>
      </w:tr>
      <w:tr w:rsidR="008B77B7" w:rsidRPr="00E95B32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7B7" w:rsidRPr="00E95B32" w:rsidRDefault="008B77B7" w:rsidP="00241E00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E95B32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7B7" w:rsidRPr="00E95B32" w:rsidRDefault="008B77B7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95B32"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7B7" w:rsidRPr="00E95B32" w:rsidRDefault="008B77B7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95B32">
              <w:rPr>
                <w:color w:val="auto"/>
                <w:sz w:val="20"/>
                <w:szCs w:val="20"/>
              </w:rPr>
              <w:t>10h</w:t>
            </w:r>
          </w:p>
        </w:tc>
      </w:tr>
      <w:tr w:rsidR="008B77B7" w:rsidRPr="00E95B32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7B7" w:rsidRPr="00E95B32" w:rsidRDefault="008B77B7" w:rsidP="00241E00">
            <w:pPr>
              <w:pStyle w:val="Default"/>
              <w:rPr>
                <w:color w:val="auto"/>
                <w:sz w:val="20"/>
                <w:szCs w:val="20"/>
              </w:rPr>
            </w:pPr>
            <w:r w:rsidRPr="00E95B32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7B7" w:rsidRPr="00E95B32" w:rsidRDefault="008B77B7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95B32"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7B7" w:rsidRPr="00E95B32" w:rsidRDefault="008B77B7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95B32">
              <w:rPr>
                <w:color w:val="auto"/>
                <w:sz w:val="20"/>
                <w:szCs w:val="20"/>
              </w:rPr>
              <w:t>2h</w:t>
            </w:r>
          </w:p>
        </w:tc>
      </w:tr>
      <w:tr w:rsidR="008B77B7" w:rsidRPr="00E95B32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7B7" w:rsidRPr="00E95B32" w:rsidRDefault="008B77B7" w:rsidP="00241E00">
            <w:pPr>
              <w:pStyle w:val="Default"/>
              <w:rPr>
                <w:color w:val="auto"/>
                <w:sz w:val="20"/>
                <w:szCs w:val="20"/>
              </w:rPr>
            </w:pPr>
            <w:r w:rsidRPr="00E95B32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7B7" w:rsidRPr="00E95B32" w:rsidRDefault="008B77B7" w:rsidP="008B77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95B32">
              <w:rPr>
                <w:color w:val="auto"/>
                <w:sz w:val="20"/>
                <w:szCs w:val="20"/>
              </w:rPr>
              <w:t>3</w:t>
            </w:r>
            <w:r>
              <w:rPr>
                <w:color w:val="auto"/>
                <w:sz w:val="20"/>
                <w:szCs w:val="20"/>
              </w:rPr>
              <w:t>2</w:t>
            </w:r>
            <w:r w:rsidRPr="00E95B32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7B7" w:rsidRPr="00E95B32" w:rsidRDefault="008B77B7" w:rsidP="008B77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95B32">
              <w:rPr>
                <w:color w:val="auto"/>
                <w:sz w:val="20"/>
                <w:szCs w:val="20"/>
              </w:rPr>
              <w:t>3</w:t>
            </w:r>
            <w:r>
              <w:rPr>
                <w:color w:val="auto"/>
                <w:sz w:val="20"/>
                <w:szCs w:val="20"/>
              </w:rPr>
              <w:t>8</w:t>
            </w:r>
            <w:r w:rsidRPr="00E95B32">
              <w:rPr>
                <w:color w:val="auto"/>
                <w:sz w:val="20"/>
                <w:szCs w:val="20"/>
              </w:rPr>
              <w:t>h</w:t>
            </w:r>
          </w:p>
        </w:tc>
      </w:tr>
      <w:tr w:rsidR="008B77B7" w:rsidRPr="00E95B32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7B7" w:rsidRPr="00E95B32" w:rsidRDefault="008B77B7" w:rsidP="00BD1B03">
            <w:pPr>
              <w:pStyle w:val="Default"/>
              <w:rPr>
                <w:color w:val="auto"/>
                <w:sz w:val="20"/>
                <w:szCs w:val="20"/>
              </w:rPr>
            </w:pPr>
            <w:r w:rsidRPr="00E95B32">
              <w:rPr>
                <w:color w:val="auto"/>
                <w:sz w:val="20"/>
                <w:szCs w:val="20"/>
              </w:rPr>
              <w:t>Udział w i konsultacje do P</w:t>
            </w:r>
            <w:r w:rsidR="00BD1B03">
              <w:rPr>
                <w:color w:val="auto"/>
                <w:sz w:val="20"/>
                <w:szCs w:val="20"/>
              </w:rPr>
              <w:t>S</w:t>
            </w:r>
            <w:r w:rsidRPr="00E95B3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7B7" w:rsidRPr="00E95B32" w:rsidRDefault="008B77B7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95B32"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7B7" w:rsidRPr="00E95B32" w:rsidRDefault="008B77B7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95B32">
              <w:rPr>
                <w:color w:val="auto"/>
                <w:sz w:val="20"/>
                <w:szCs w:val="20"/>
              </w:rPr>
              <w:t>10h</w:t>
            </w:r>
          </w:p>
        </w:tc>
      </w:tr>
      <w:tr w:rsidR="008B77B7" w:rsidRPr="00E95B32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7B7" w:rsidRPr="00E95B32" w:rsidRDefault="008B77B7" w:rsidP="00BD1B03">
            <w:pPr>
              <w:pStyle w:val="Default"/>
              <w:rPr>
                <w:color w:val="auto"/>
                <w:sz w:val="20"/>
                <w:szCs w:val="20"/>
              </w:rPr>
            </w:pPr>
            <w:r w:rsidRPr="00E95B32">
              <w:rPr>
                <w:color w:val="auto"/>
                <w:sz w:val="20"/>
                <w:szCs w:val="20"/>
              </w:rPr>
              <w:t>Samodzielne przygotowanie się do zaliczenia P</w:t>
            </w:r>
            <w:r w:rsidR="00BD1B03">
              <w:rPr>
                <w:color w:val="auto"/>
                <w:sz w:val="20"/>
                <w:szCs w:val="20"/>
              </w:rPr>
              <w:t>S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7B7" w:rsidRPr="00E95B32" w:rsidRDefault="008B77B7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E95B32">
              <w:rPr>
                <w:color w:val="auto"/>
                <w:sz w:val="20"/>
                <w:szCs w:val="20"/>
              </w:rPr>
              <w:t>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7B7" w:rsidRPr="00E95B32" w:rsidRDefault="008B77B7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E95B32">
              <w:rPr>
                <w:color w:val="auto"/>
                <w:sz w:val="20"/>
                <w:szCs w:val="20"/>
              </w:rPr>
              <w:t>0h</w:t>
            </w:r>
          </w:p>
        </w:tc>
      </w:tr>
      <w:tr w:rsidR="008B77B7" w:rsidRPr="00E95B32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7B7" w:rsidRPr="00E95B32" w:rsidRDefault="008B77B7" w:rsidP="00241E0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95B3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7B7" w:rsidRPr="00E95B32" w:rsidRDefault="008B77B7" w:rsidP="008B77B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E95B32">
              <w:rPr>
                <w:b/>
                <w:color w:val="auto"/>
                <w:sz w:val="20"/>
                <w:szCs w:val="20"/>
              </w:rPr>
              <w:t>1</w:t>
            </w:r>
            <w:r>
              <w:rPr>
                <w:b/>
                <w:color w:val="auto"/>
                <w:sz w:val="20"/>
                <w:szCs w:val="20"/>
              </w:rPr>
              <w:t>25</w:t>
            </w:r>
            <w:r w:rsidRPr="00E95B32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7B7" w:rsidRPr="00E95B32" w:rsidRDefault="008B77B7" w:rsidP="008B77B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E95B32">
              <w:rPr>
                <w:b/>
                <w:color w:val="auto"/>
                <w:sz w:val="20"/>
                <w:szCs w:val="20"/>
              </w:rPr>
              <w:t>1</w:t>
            </w:r>
            <w:r>
              <w:rPr>
                <w:b/>
                <w:color w:val="auto"/>
                <w:sz w:val="20"/>
                <w:szCs w:val="20"/>
              </w:rPr>
              <w:t>25</w:t>
            </w:r>
            <w:r w:rsidRPr="00E95B32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8B77B7" w:rsidRPr="00E95B32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7B7" w:rsidRPr="00E95B32" w:rsidRDefault="008B77B7" w:rsidP="00241E0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95B3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7B7" w:rsidRPr="00E95B32" w:rsidRDefault="008B77B7" w:rsidP="00241E0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  <w:r w:rsidRPr="00E95B32">
              <w:rPr>
                <w:b/>
                <w:color w:val="auto"/>
                <w:sz w:val="20"/>
                <w:szCs w:val="20"/>
              </w:rPr>
              <w:t>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7B7" w:rsidRPr="00E95B32" w:rsidRDefault="008B77B7" w:rsidP="00241E0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  <w:r w:rsidRPr="00E95B32">
              <w:rPr>
                <w:b/>
                <w:color w:val="auto"/>
                <w:sz w:val="20"/>
                <w:szCs w:val="20"/>
              </w:rPr>
              <w:t>ECTS</w:t>
            </w:r>
          </w:p>
        </w:tc>
      </w:tr>
      <w:tr w:rsidR="008B77B7" w:rsidRPr="00E95B32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7B7" w:rsidRPr="00E95B32" w:rsidRDefault="008B77B7" w:rsidP="00241E0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95B3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7B7" w:rsidRPr="00E95B32" w:rsidRDefault="008B77B7" w:rsidP="00241E00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E95B32">
              <w:rPr>
                <w:b/>
                <w:color w:val="auto"/>
                <w:spacing w:val="-4"/>
                <w:sz w:val="20"/>
                <w:szCs w:val="20"/>
              </w:rPr>
              <w:t>2ECTS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7B7" w:rsidRPr="00E95B32" w:rsidRDefault="008B77B7" w:rsidP="00241E00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E95B32">
              <w:rPr>
                <w:b/>
                <w:color w:val="auto"/>
                <w:spacing w:val="-4"/>
                <w:sz w:val="20"/>
                <w:szCs w:val="20"/>
              </w:rPr>
              <w:t>1ECTS</w:t>
            </w:r>
          </w:p>
        </w:tc>
      </w:tr>
      <w:tr w:rsidR="008B77B7" w:rsidRPr="00E95B32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7B7" w:rsidRPr="00E95B32" w:rsidRDefault="008B77B7" w:rsidP="00241E0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95B3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7B7" w:rsidRPr="00E95B32" w:rsidRDefault="008B77B7" w:rsidP="00241E0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E95B32">
              <w:rPr>
                <w:b/>
                <w:color w:val="auto"/>
                <w:sz w:val="20"/>
                <w:szCs w:val="20"/>
              </w:rPr>
              <w:t>3ECTS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7B7" w:rsidRPr="00E95B32" w:rsidRDefault="008B77B7" w:rsidP="00241E0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E95B32">
              <w:rPr>
                <w:b/>
                <w:color w:val="auto"/>
                <w:sz w:val="20"/>
                <w:szCs w:val="20"/>
              </w:rPr>
              <w:t>3ECTS</w:t>
            </w:r>
          </w:p>
        </w:tc>
      </w:tr>
    </w:tbl>
    <w:p w:rsidR="008B77B7" w:rsidRPr="00E95B32" w:rsidRDefault="008B77B7" w:rsidP="008B77B7">
      <w:pPr>
        <w:pStyle w:val="Punktygwne"/>
        <w:spacing w:before="0" w:after="0"/>
        <w:rPr>
          <w:rFonts w:ascii="Tahoma" w:hAnsi="Tahoma" w:cs="Tahoma"/>
          <w:b w:val="0"/>
        </w:rPr>
      </w:pPr>
    </w:p>
    <w:p w:rsidR="007C068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Sect="00CE31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7321" w:rsidRDefault="00647321">
      <w:r>
        <w:separator/>
      </w:r>
    </w:p>
  </w:endnote>
  <w:endnote w:type="continuationSeparator" w:id="0">
    <w:p w:rsidR="00647321" w:rsidRDefault="00647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221" w:rsidRDefault="005867F1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C6522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65221" w:rsidRDefault="00C65221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C65221" w:rsidRPr="0080542D" w:rsidRDefault="005867F1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C65221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BD1B03">
          <w:rPr>
            <w:noProof/>
            <w:sz w:val="20"/>
          </w:rPr>
          <w:t>4</w:t>
        </w:r>
        <w:r w:rsidRPr="0080542D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313A" w:rsidRDefault="00CE31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7321" w:rsidRDefault="00647321">
      <w:r>
        <w:separator/>
      </w:r>
    </w:p>
  </w:footnote>
  <w:footnote w:type="continuationSeparator" w:id="0">
    <w:p w:rsidR="00647321" w:rsidRDefault="00647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313A" w:rsidRDefault="00CE313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313A" w:rsidRDefault="00CE313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313A" w:rsidRDefault="00CE313A" w:rsidP="00CE313A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6993417E" wp14:editId="514471A3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CE313A" w:rsidRDefault="00677852" w:rsidP="00CE313A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52226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37F2"/>
    <w:rsid w:val="0003677D"/>
    <w:rsid w:val="00041E4B"/>
    <w:rsid w:val="00043806"/>
    <w:rsid w:val="0004657F"/>
    <w:rsid w:val="00046652"/>
    <w:rsid w:val="0005749C"/>
    <w:rsid w:val="0007301C"/>
    <w:rsid w:val="00083761"/>
    <w:rsid w:val="00091000"/>
    <w:rsid w:val="00096DEE"/>
    <w:rsid w:val="000A1541"/>
    <w:rsid w:val="000A5135"/>
    <w:rsid w:val="000C41C8"/>
    <w:rsid w:val="000D6CF0"/>
    <w:rsid w:val="000D7D8F"/>
    <w:rsid w:val="000E549E"/>
    <w:rsid w:val="000F05A0"/>
    <w:rsid w:val="00114163"/>
    <w:rsid w:val="00114FF5"/>
    <w:rsid w:val="00131673"/>
    <w:rsid w:val="00133A52"/>
    <w:rsid w:val="001516D5"/>
    <w:rsid w:val="00185643"/>
    <w:rsid w:val="00185F91"/>
    <w:rsid w:val="00195A58"/>
    <w:rsid w:val="00196F16"/>
    <w:rsid w:val="001B3BF7"/>
    <w:rsid w:val="001C4F0A"/>
    <w:rsid w:val="001D73E7"/>
    <w:rsid w:val="001E3F2A"/>
    <w:rsid w:val="001E5796"/>
    <w:rsid w:val="001F384B"/>
    <w:rsid w:val="0020696D"/>
    <w:rsid w:val="002325AB"/>
    <w:rsid w:val="00232843"/>
    <w:rsid w:val="002436CD"/>
    <w:rsid w:val="00283A74"/>
    <w:rsid w:val="00285CA1"/>
    <w:rsid w:val="00293776"/>
    <w:rsid w:val="00293E7C"/>
    <w:rsid w:val="002A249F"/>
    <w:rsid w:val="002A568D"/>
    <w:rsid w:val="002C46AF"/>
    <w:rsid w:val="002F74C7"/>
    <w:rsid w:val="003011E3"/>
    <w:rsid w:val="00307065"/>
    <w:rsid w:val="00314269"/>
    <w:rsid w:val="00316CE8"/>
    <w:rsid w:val="0033275A"/>
    <w:rsid w:val="00350CF9"/>
    <w:rsid w:val="0035344F"/>
    <w:rsid w:val="003535AE"/>
    <w:rsid w:val="0035759B"/>
    <w:rsid w:val="00365292"/>
    <w:rsid w:val="00371123"/>
    <w:rsid w:val="003724A3"/>
    <w:rsid w:val="00385F49"/>
    <w:rsid w:val="0039162D"/>
    <w:rsid w:val="0039645B"/>
    <w:rsid w:val="003973B8"/>
    <w:rsid w:val="003A5FF0"/>
    <w:rsid w:val="003A7C5E"/>
    <w:rsid w:val="003D0B08"/>
    <w:rsid w:val="003D4003"/>
    <w:rsid w:val="003E1A8D"/>
    <w:rsid w:val="003E1EDE"/>
    <w:rsid w:val="003F4233"/>
    <w:rsid w:val="003F7B62"/>
    <w:rsid w:val="004104F8"/>
    <w:rsid w:val="00412A5F"/>
    <w:rsid w:val="00420BA1"/>
    <w:rsid w:val="004252DC"/>
    <w:rsid w:val="00426BA1"/>
    <w:rsid w:val="00426BFE"/>
    <w:rsid w:val="00442815"/>
    <w:rsid w:val="00457FDC"/>
    <w:rsid w:val="004600E4"/>
    <w:rsid w:val="00476517"/>
    <w:rsid w:val="004846A3"/>
    <w:rsid w:val="0048771D"/>
    <w:rsid w:val="004938BF"/>
    <w:rsid w:val="00497319"/>
    <w:rsid w:val="004A1B60"/>
    <w:rsid w:val="004C4181"/>
    <w:rsid w:val="004D26FD"/>
    <w:rsid w:val="004D72D9"/>
    <w:rsid w:val="004F2C68"/>
    <w:rsid w:val="005020B1"/>
    <w:rsid w:val="005247A6"/>
    <w:rsid w:val="00553D3C"/>
    <w:rsid w:val="00572F3B"/>
    <w:rsid w:val="00581858"/>
    <w:rsid w:val="005867F1"/>
    <w:rsid w:val="005930A7"/>
    <w:rsid w:val="005955F9"/>
    <w:rsid w:val="005A3B60"/>
    <w:rsid w:val="005C55D0"/>
    <w:rsid w:val="00603431"/>
    <w:rsid w:val="00607D00"/>
    <w:rsid w:val="00626314"/>
    <w:rsid w:val="00626EA3"/>
    <w:rsid w:val="0063007E"/>
    <w:rsid w:val="00641D09"/>
    <w:rsid w:val="00647321"/>
    <w:rsid w:val="00655F46"/>
    <w:rsid w:val="00663E53"/>
    <w:rsid w:val="00676A3F"/>
    <w:rsid w:val="00677852"/>
    <w:rsid w:val="00680BA2"/>
    <w:rsid w:val="00684D54"/>
    <w:rsid w:val="006863F4"/>
    <w:rsid w:val="0069374E"/>
    <w:rsid w:val="006A46E0"/>
    <w:rsid w:val="006A6E98"/>
    <w:rsid w:val="006B07BF"/>
    <w:rsid w:val="006B3E99"/>
    <w:rsid w:val="006C28E9"/>
    <w:rsid w:val="006D4762"/>
    <w:rsid w:val="006E0658"/>
    <w:rsid w:val="006E36CA"/>
    <w:rsid w:val="006E6720"/>
    <w:rsid w:val="00702CC6"/>
    <w:rsid w:val="007158A9"/>
    <w:rsid w:val="007166EB"/>
    <w:rsid w:val="007323D8"/>
    <w:rsid w:val="0073390C"/>
    <w:rsid w:val="00736A98"/>
    <w:rsid w:val="00741B8D"/>
    <w:rsid w:val="007461A1"/>
    <w:rsid w:val="00757CCB"/>
    <w:rsid w:val="007720A2"/>
    <w:rsid w:val="007754EA"/>
    <w:rsid w:val="00776076"/>
    <w:rsid w:val="00790329"/>
    <w:rsid w:val="007A10F2"/>
    <w:rsid w:val="007A6572"/>
    <w:rsid w:val="007A79F2"/>
    <w:rsid w:val="007C0116"/>
    <w:rsid w:val="007C068F"/>
    <w:rsid w:val="007C675D"/>
    <w:rsid w:val="007D191E"/>
    <w:rsid w:val="007F2FF6"/>
    <w:rsid w:val="008046AE"/>
    <w:rsid w:val="0080542D"/>
    <w:rsid w:val="00814C3C"/>
    <w:rsid w:val="0082046E"/>
    <w:rsid w:val="008325C2"/>
    <w:rsid w:val="00846BE3"/>
    <w:rsid w:val="00847A73"/>
    <w:rsid w:val="00857E00"/>
    <w:rsid w:val="008603AE"/>
    <w:rsid w:val="00862680"/>
    <w:rsid w:val="00877135"/>
    <w:rsid w:val="008938C7"/>
    <w:rsid w:val="008B6A8D"/>
    <w:rsid w:val="008B77B7"/>
    <w:rsid w:val="008C6711"/>
    <w:rsid w:val="008C7BF3"/>
    <w:rsid w:val="008D2150"/>
    <w:rsid w:val="008E190E"/>
    <w:rsid w:val="00907DBE"/>
    <w:rsid w:val="009146BE"/>
    <w:rsid w:val="00914E87"/>
    <w:rsid w:val="00923212"/>
    <w:rsid w:val="00931F5B"/>
    <w:rsid w:val="00932C82"/>
    <w:rsid w:val="00933296"/>
    <w:rsid w:val="00940876"/>
    <w:rsid w:val="009458F5"/>
    <w:rsid w:val="00946F3D"/>
    <w:rsid w:val="00955477"/>
    <w:rsid w:val="009614FE"/>
    <w:rsid w:val="00964390"/>
    <w:rsid w:val="00976506"/>
    <w:rsid w:val="00990C06"/>
    <w:rsid w:val="009A3FEE"/>
    <w:rsid w:val="009A43CE"/>
    <w:rsid w:val="009A6ABC"/>
    <w:rsid w:val="009B4991"/>
    <w:rsid w:val="009B4E18"/>
    <w:rsid w:val="009C4305"/>
    <w:rsid w:val="009C7640"/>
    <w:rsid w:val="009D2214"/>
    <w:rsid w:val="009E09D8"/>
    <w:rsid w:val="009E54BD"/>
    <w:rsid w:val="00A11DDA"/>
    <w:rsid w:val="00A128F6"/>
    <w:rsid w:val="00A13A24"/>
    <w:rsid w:val="00A21AFF"/>
    <w:rsid w:val="00A22B5F"/>
    <w:rsid w:val="00A32047"/>
    <w:rsid w:val="00A36003"/>
    <w:rsid w:val="00A45FE3"/>
    <w:rsid w:val="00A64607"/>
    <w:rsid w:val="00A65076"/>
    <w:rsid w:val="00A87680"/>
    <w:rsid w:val="00AA3B18"/>
    <w:rsid w:val="00AB655E"/>
    <w:rsid w:val="00AC57A5"/>
    <w:rsid w:val="00AE3B8A"/>
    <w:rsid w:val="00AE5573"/>
    <w:rsid w:val="00AF0B6F"/>
    <w:rsid w:val="00AF7D73"/>
    <w:rsid w:val="00B03E50"/>
    <w:rsid w:val="00B056F7"/>
    <w:rsid w:val="00B1462D"/>
    <w:rsid w:val="00B60B0B"/>
    <w:rsid w:val="00B628BA"/>
    <w:rsid w:val="00B83F26"/>
    <w:rsid w:val="00B95607"/>
    <w:rsid w:val="00B96AC5"/>
    <w:rsid w:val="00BB45E8"/>
    <w:rsid w:val="00BB4F43"/>
    <w:rsid w:val="00BD1B03"/>
    <w:rsid w:val="00BE420E"/>
    <w:rsid w:val="00BF585B"/>
    <w:rsid w:val="00C10249"/>
    <w:rsid w:val="00C1160A"/>
    <w:rsid w:val="00C15B5C"/>
    <w:rsid w:val="00C22DFC"/>
    <w:rsid w:val="00C240F5"/>
    <w:rsid w:val="00C37C9A"/>
    <w:rsid w:val="00C50308"/>
    <w:rsid w:val="00C63E77"/>
    <w:rsid w:val="00C65221"/>
    <w:rsid w:val="00C85ED5"/>
    <w:rsid w:val="00C947FB"/>
    <w:rsid w:val="00CB5513"/>
    <w:rsid w:val="00CB7ED2"/>
    <w:rsid w:val="00CD2DB2"/>
    <w:rsid w:val="00CE313A"/>
    <w:rsid w:val="00CF1CB2"/>
    <w:rsid w:val="00D11547"/>
    <w:rsid w:val="00D36BD4"/>
    <w:rsid w:val="00D43CB7"/>
    <w:rsid w:val="00D465B9"/>
    <w:rsid w:val="00DB0142"/>
    <w:rsid w:val="00DD2ED3"/>
    <w:rsid w:val="00DD4D61"/>
    <w:rsid w:val="00DE190F"/>
    <w:rsid w:val="00DE3A3A"/>
    <w:rsid w:val="00DE6417"/>
    <w:rsid w:val="00DE6490"/>
    <w:rsid w:val="00DF5C11"/>
    <w:rsid w:val="00E16E4A"/>
    <w:rsid w:val="00E46276"/>
    <w:rsid w:val="00E500D0"/>
    <w:rsid w:val="00E63EB9"/>
    <w:rsid w:val="00E73ACE"/>
    <w:rsid w:val="00E82926"/>
    <w:rsid w:val="00E9725F"/>
    <w:rsid w:val="00EA1B88"/>
    <w:rsid w:val="00EA39FC"/>
    <w:rsid w:val="00EB0ADA"/>
    <w:rsid w:val="00EB52B7"/>
    <w:rsid w:val="00EB7BEB"/>
    <w:rsid w:val="00EC15E6"/>
    <w:rsid w:val="00ED36BB"/>
    <w:rsid w:val="00EE1335"/>
    <w:rsid w:val="00EF1BBC"/>
    <w:rsid w:val="00EF6458"/>
    <w:rsid w:val="00F00795"/>
    <w:rsid w:val="00F01879"/>
    <w:rsid w:val="00F03B30"/>
    <w:rsid w:val="00F128D3"/>
    <w:rsid w:val="00F139C0"/>
    <w:rsid w:val="00F201F9"/>
    <w:rsid w:val="00F23ABE"/>
    <w:rsid w:val="00F31E7C"/>
    <w:rsid w:val="00F412D3"/>
    <w:rsid w:val="00F4304E"/>
    <w:rsid w:val="00F43F72"/>
    <w:rsid w:val="00F469CC"/>
    <w:rsid w:val="00F53F75"/>
    <w:rsid w:val="00F831B8"/>
    <w:rsid w:val="00F84A50"/>
    <w:rsid w:val="00F97746"/>
    <w:rsid w:val="00FA09BD"/>
    <w:rsid w:val="00FA5FD5"/>
    <w:rsid w:val="00FB6199"/>
    <w:rsid w:val="00FC1BE5"/>
    <w:rsid w:val="00FD3016"/>
    <w:rsid w:val="00FD36B1"/>
    <w:rsid w:val="00FF3D43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."/>
  <w:listSeparator w:val=";"/>
  <w14:docId w14:val="466A8828"/>
  <w15:docId w15:val="{FAD59E90-76E7-4BC8-BBF3-02CDD185E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CE313A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18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B1E044-0B07-4AEB-9142-16FB96AA2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1256</Words>
  <Characters>7540</Characters>
  <Application>Microsoft Office Word</Application>
  <DocSecurity>0</DocSecurity>
  <Lines>62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>UMCS Lublin</Company>
  <LinksUpToDate>false</LinksUpToDate>
  <CharactersWithSpaces>8779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Barnaba Danieluk</dc:creator>
  <cp:lastModifiedBy>Katarzyna Pomianek</cp:lastModifiedBy>
  <cp:revision>21</cp:revision>
  <cp:lastPrinted>2016-11-09T10:13:00Z</cp:lastPrinted>
  <dcterms:created xsi:type="dcterms:W3CDTF">2015-04-07T14:19:00Z</dcterms:created>
  <dcterms:modified xsi:type="dcterms:W3CDTF">2021-05-14T09:55:00Z</dcterms:modified>
</cp:coreProperties>
</file>